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021" w:rsidRDefault="00BF1021" w:rsidP="00BF1021">
      <w:pPr>
        <w:jc w:val="center"/>
        <w:rPr>
          <w:sz w:val="36"/>
          <w:szCs w:val="36"/>
        </w:rPr>
      </w:pPr>
      <w:r>
        <w:rPr>
          <w:sz w:val="36"/>
          <w:szCs w:val="36"/>
        </w:rPr>
        <w:t>PRAVILO SMJESE</w:t>
      </w:r>
    </w:p>
    <w:p w:rsidR="00BF1021" w:rsidRDefault="00BF1021" w:rsidP="00BF1021">
      <w:pPr>
        <w:rPr>
          <w:sz w:val="24"/>
          <w:szCs w:val="24"/>
        </w:rPr>
      </w:pPr>
    </w:p>
    <w:p w:rsidR="00BF1021" w:rsidRDefault="00BF1021" w:rsidP="00BF102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Pomiješamo li dvije tvari različitih temperatura , toplija tvar se ohladi , a hladna zagrije</w:t>
      </w:r>
    </w:p>
    <w:p w:rsidR="00BF1021" w:rsidRDefault="00BF1021" w:rsidP="00BF1021">
      <w:pPr>
        <w:pStyle w:val="Odlomakpopisa"/>
        <w:ind w:left="4956"/>
        <w:rPr>
          <w:sz w:val="24"/>
          <w:szCs w:val="24"/>
        </w:rPr>
      </w:pPr>
      <w:r>
        <w:rPr>
          <w:rFonts w:cstheme="minorHAnsi"/>
          <w:sz w:val="24"/>
          <w:szCs w:val="24"/>
        </w:rPr>
        <w:t>↓</w:t>
      </w:r>
    </w:p>
    <w:p w:rsidR="00BF1021" w:rsidRDefault="00BF1021" w:rsidP="00BF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Toplija tvar predaje toplinu hladnijoj, pa joj se temperatura smanji ,  a hladnija primi toplinu od nje pa joj se temperatura poveća</w:t>
      </w:r>
    </w:p>
    <w:p w:rsidR="00BF1021" w:rsidRDefault="00BF1021" w:rsidP="00BF1021">
      <w:pPr>
        <w:rPr>
          <w:sz w:val="24"/>
          <w:szCs w:val="24"/>
        </w:rPr>
      </w:pPr>
    </w:p>
    <w:p w:rsidR="00BF1021" w:rsidRDefault="00BF1021" w:rsidP="00BF102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Toplija tvar predaje toplinu hladnijoj sve</w:t>
      </w:r>
      <w:r w:rsidR="00F71E1B">
        <w:rPr>
          <w:b/>
          <w:bCs/>
          <w:sz w:val="24"/>
          <w:szCs w:val="24"/>
        </w:rPr>
        <w:t xml:space="preserve"> d</w:t>
      </w:r>
      <w:r>
        <w:rPr>
          <w:b/>
          <w:bCs/>
          <w:sz w:val="24"/>
          <w:szCs w:val="24"/>
        </w:rPr>
        <w:t>ok im se temperature ne izjednače.</w:t>
      </w:r>
    </w:p>
    <w:p w:rsidR="00BF1021" w:rsidRDefault="00BF1021" w:rsidP="00BF1021">
      <w:pPr>
        <w:rPr>
          <w:sz w:val="24"/>
          <w:szCs w:val="24"/>
        </w:rPr>
      </w:pPr>
      <w:r>
        <w:rPr>
          <w:sz w:val="24"/>
          <w:szCs w:val="24"/>
        </w:rPr>
        <w:t>Kolika će biti temperatura smjese (npr. kad pomiješamo toplu i hladnu vodu) računamo pomoću temperature smjese , odnosno RICHMANNOVOG PRAVILA.</w:t>
      </w:r>
    </w:p>
    <w:p w:rsidR="00BF1021" w:rsidRDefault="00BF1021" w:rsidP="00BF10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Richmannovo</w:t>
      </w:r>
      <w:proofErr w:type="spellEnd"/>
      <w:r>
        <w:rPr>
          <w:sz w:val="24"/>
          <w:szCs w:val="24"/>
        </w:rPr>
        <w:t xml:space="preserve"> pravilo glasi:</w:t>
      </w:r>
    </w:p>
    <w:p w:rsidR="00BF1021" w:rsidRPr="00F71E1B" w:rsidRDefault="00BF1021" w:rsidP="00BF1021">
      <w:pPr>
        <w:rPr>
          <w:sz w:val="24"/>
          <w:szCs w:val="24"/>
          <w:vertAlign w:val="subscript"/>
        </w:rPr>
      </w:pPr>
    </w:p>
    <w:p w:rsidR="00BF1021" w:rsidRDefault="00BF1021" w:rsidP="00BF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F71E1B">
        <w:rPr>
          <w:sz w:val="24"/>
          <w:szCs w:val="24"/>
        </w:rPr>
        <w:t>Toplina koju topla tvar preda =  Toplina koji hladna tvar primi</w:t>
      </w:r>
    </w:p>
    <w:p w:rsidR="00F71E1B" w:rsidRDefault="00F71E1B" w:rsidP="00BF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Q</w:t>
      </w:r>
      <w:r>
        <w:rPr>
          <w:sz w:val="24"/>
          <w:szCs w:val="24"/>
          <w:vertAlign w:val="subscript"/>
        </w:rPr>
        <w:t xml:space="preserve">t                       =                </w:t>
      </w: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H</w:t>
      </w:r>
    </w:p>
    <w:p w:rsidR="00F71E1B" w:rsidRDefault="00F71E1B" w:rsidP="00BF1021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      </w:t>
      </w:r>
      <w:proofErr w:type="spellStart"/>
      <w:r>
        <w:rPr>
          <w:rFonts w:cstheme="minorHAnsi"/>
          <w:sz w:val="24"/>
          <w:szCs w:val="24"/>
        </w:rPr>
        <w:t>Δ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         =     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  <w:vertAlign w:val="subscript"/>
        </w:rPr>
        <w:t xml:space="preserve">         </w:t>
      </w:r>
      <w:r>
        <w:rPr>
          <w:rFonts w:cstheme="minorHAnsi"/>
          <w:sz w:val="24"/>
          <w:szCs w:val="24"/>
          <w:vertAlign w:val="subscript"/>
        </w:rPr>
        <w:t>·</w:t>
      </w:r>
      <w:r>
        <w:rPr>
          <w:sz w:val="24"/>
          <w:szCs w:val="24"/>
          <w:vertAlign w:val="subscript"/>
        </w:rPr>
        <w:t xml:space="preserve">    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  <w:vertAlign w:val="subscript"/>
        </w:rPr>
        <w:t xml:space="preserve">          </w:t>
      </w:r>
      <w:r>
        <w:rPr>
          <w:rFonts w:cstheme="minorHAnsi"/>
          <w:sz w:val="24"/>
          <w:szCs w:val="24"/>
          <w:vertAlign w:val="subscript"/>
        </w:rPr>
        <w:t>·</w:t>
      </w:r>
      <w:r>
        <w:rPr>
          <w:sz w:val="24"/>
          <w:szCs w:val="24"/>
          <w:vertAlign w:val="subscript"/>
        </w:rPr>
        <w:t xml:space="preserve">     </w:t>
      </w:r>
      <w:proofErr w:type="spellStart"/>
      <w:r>
        <w:rPr>
          <w:rFonts w:cstheme="minorHAnsi"/>
          <w:sz w:val="24"/>
          <w:szCs w:val="24"/>
        </w:rPr>
        <w:t>Δt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  <w:vertAlign w:val="subscript"/>
        </w:rPr>
        <w:t xml:space="preserve">      </w:t>
      </w:r>
    </w:p>
    <w:p w:rsidR="00F71E1B" w:rsidRDefault="00F71E1B" w:rsidP="00BF1021">
      <w:pPr>
        <w:rPr>
          <w:b/>
          <w:bCs/>
          <w:sz w:val="32"/>
          <w:szCs w:val="32"/>
        </w:rPr>
      </w:pPr>
      <w:r w:rsidRPr="00F71E1B">
        <w:rPr>
          <w:b/>
          <w:bCs/>
          <w:sz w:val="32"/>
          <w:szCs w:val="32"/>
          <w:vertAlign w:val="subscript"/>
        </w:rPr>
        <w:t xml:space="preserve">                           </w:t>
      </w:r>
      <w:proofErr w:type="spellStart"/>
      <w:r w:rsidRPr="00F71E1B">
        <w:rPr>
          <w:b/>
          <w:bCs/>
          <w:sz w:val="32"/>
          <w:szCs w:val="32"/>
        </w:rPr>
        <w:t>m</w:t>
      </w:r>
      <w:r w:rsidRPr="00F71E1B">
        <w:rPr>
          <w:b/>
          <w:bCs/>
          <w:sz w:val="32"/>
          <w:szCs w:val="32"/>
          <w:vertAlign w:val="subscript"/>
        </w:rPr>
        <w:t>t</w:t>
      </w:r>
      <w:proofErr w:type="spellEnd"/>
      <w:r w:rsidRPr="00F71E1B">
        <w:rPr>
          <w:b/>
          <w:bCs/>
          <w:sz w:val="32"/>
          <w:szCs w:val="32"/>
        </w:rPr>
        <w:t xml:space="preserve">        </w:t>
      </w:r>
      <w:r w:rsidRPr="00F71E1B">
        <w:rPr>
          <w:rFonts w:cstheme="minorHAnsi"/>
          <w:b/>
          <w:bCs/>
          <w:sz w:val="32"/>
          <w:szCs w:val="32"/>
        </w:rPr>
        <w:t>·</w:t>
      </w:r>
      <w:r w:rsidRPr="00F71E1B">
        <w:rPr>
          <w:b/>
          <w:bCs/>
          <w:sz w:val="32"/>
          <w:szCs w:val="32"/>
        </w:rPr>
        <w:t xml:space="preserve">     </w:t>
      </w:r>
      <w:proofErr w:type="spellStart"/>
      <w:r w:rsidRPr="00F71E1B">
        <w:rPr>
          <w:b/>
          <w:bCs/>
          <w:sz w:val="32"/>
          <w:szCs w:val="32"/>
        </w:rPr>
        <w:t>c</w:t>
      </w:r>
      <w:r w:rsidRPr="00F71E1B">
        <w:rPr>
          <w:b/>
          <w:bCs/>
          <w:sz w:val="32"/>
          <w:szCs w:val="32"/>
          <w:vertAlign w:val="subscript"/>
        </w:rPr>
        <w:t>t</w:t>
      </w:r>
      <w:proofErr w:type="spellEnd"/>
      <w:r w:rsidRPr="00F71E1B">
        <w:rPr>
          <w:b/>
          <w:bCs/>
          <w:sz w:val="32"/>
          <w:szCs w:val="32"/>
        </w:rPr>
        <w:t xml:space="preserve">       </w:t>
      </w:r>
      <w:r w:rsidRPr="00F71E1B">
        <w:rPr>
          <w:rFonts w:cstheme="minorHAnsi"/>
          <w:b/>
          <w:bCs/>
          <w:sz w:val="32"/>
          <w:szCs w:val="32"/>
        </w:rPr>
        <w:t>·</w:t>
      </w:r>
      <w:r w:rsidRPr="00F71E1B">
        <w:rPr>
          <w:b/>
          <w:bCs/>
          <w:sz w:val="32"/>
          <w:szCs w:val="32"/>
        </w:rPr>
        <w:t xml:space="preserve"> (</w:t>
      </w:r>
      <w:proofErr w:type="spellStart"/>
      <w:r w:rsidRPr="00F71E1B">
        <w:rPr>
          <w:b/>
          <w:bCs/>
          <w:sz w:val="32"/>
          <w:szCs w:val="32"/>
        </w:rPr>
        <w:t>t</w:t>
      </w:r>
      <w:r w:rsidRPr="00F71E1B">
        <w:rPr>
          <w:b/>
          <w:bCs/>
          <w:sz w:val="32"/>
          <w:szCs w:val="32"/>
          <w:vertAlign w:val="subscript"/>
        </w:rPr>
        <w:t>t</w:t>
      </w:r>
      <w:proofErr w:type="spellEnd"/>
      <w:r w:rsidRPr="00F71E1B">
        <w:rPr>
          <w:b/>
          <w:bCs/>
          <w:sz w:val="32"/>
          <w:szCs w:val="32"/>
        </w:rPr>
        <w:t xml:space="preserve"> – </w:t>
      </w:r>
      <w:proofErr w:type="spellStart"/>
      <w:r w:rsidRPr="00F71E1B">
        <w:rPr>
          <w:b/>
          <w:bCs/>
          <w:sz w:val="32"/>
          <w:szCs w:val="32"/>
        </w:rPr>
        <w:t>t</w:t>
      </w:r>
      <w:r w:rsidRPr="00F71E1B">
        <w:rPr>
          <w:b/>
          <w:bCs/>
          <w:sz w:val="32"/>
          <w:szCs w:val="32"/>
          <w:vertAlign w:val="subscript"/>
        </w:rPr>
        <w:t>s</w:t>
      </w:r>
      <w:proofErr w:type="spellEnd"/>
      <w:r w:rsidRPr="00F71E1B">
        <w:rPr>
          <w:b/>
          <w:bCs/>
          <w:sz w:val="32"/>
          <w:szCs w:val="32"/>
          <w:vertAlign w:val="subscript"/>
        </w:rPr>
        <w:t xml:space="preserve">)                         </w:t>
      </w:r>
      <w:r w:rsidRPr="00F71E1B">
        <w:rPr>
          <w:b/>
          <w:bCs/>
          <w:sz w:val="32"/>
          <w:szCs w:val="32"/>
        </w:rPr>
        <w:t xml:space="preserve">=   </w:t>
      </w:r>
      <w:proofErr w:type="spellStart"/>
      <w:r w:rsidRPr="00F71E1B">
        <w:rPr>
          <w:b/>
          <w:bCs/>
          <w:sz w:val="32"/>
          <w:szCs w:val="32"/>
        </w:rPr>
        <w:t>m</w:t>
      </w:r>
      <w:r w:rsidRPr="00F71E1B">
        <w:rPr>
          <w:b/>
          <w:bCs/>
          <w:sz w:val="32"/>
          <w:szCs w:val="32"/>
          <w:vertAlign w:val="subscript"/>
        </w:rPr>
        <w:t>h</w:t>
      </w:r>
      <w:proofErr w:type="spellEnd"/>
      <w:r w:rsidRPr="00F71E1B">
        <w:rPr>
          <w:b/>
          <w:bCs/>
          <w:sz w:val="32"/>
          <w:szCs w:val="32"/>
          <w:vertAlign w:val="subscript"/>
        </w:rPr>
        <w:t xml:space="preserve">         </w:t>
      </w:r>
      <w:r w:rsidRPr="00F71E1B">
        <w:rPr>
          <w:rFonts w:cstheme="minorHAnsi"/>
          <w:b/>
          <w:bCs/>
          <w:sz w:val="32"/>
          <w:szCs w:val="32"/>
          <w:vertAlign w:val="subscript"/>
        </w:rPr>
        <w:t>·</w:t>
      </w:r>
      <w:r w:rsidRPr="00F71E1B">
        <w:rPr>
          <w:b/>
          <w:bCs/>
          <w:sz w:val="32"/>
          <w:szCs w:val="32"/>
          <w:vertAlign w:val="subscript"/>
        </w:rPr>
        <w:t xml:space="preserve">     </w:t>
      </w:r>
      <w:proofErr w:type="spellStart"/>
      <w:r w:rsidRPr="00F71E1B">
        <w:rPr>
          <w:b/>
          <w:bCs/>
          <w:sz w:val="32"/>
          <w:szCs w:val="32"/>
        </w:rPr>
        <w:t>c</w:t>
      </w:r>
      <w:r w:rsidRPr="00F71E1B">
        <w:rPr>
          <w:b/>
          <w:bCs/>
          <w:sz w:val="32"/>
          <w:szCs w:val="32"/>
          <w:vertAlign w:val="subscript"/>
        </w:rPr>
        <w:t>h</w:t>
      </w:r>
      <w:proofErr w:type="spellEnd"/>
      <w:r w:rsidRPr="00F71E1B">
        <w:rPr>
          <w:b/>
          <w:bCs/>
          <w:sz w:val="32"/>
          <w:szCs w:val="32"/>
          <w:vertAlign w:val="subscript"/>
        </w:rPr>
        <w:t xml:space="preserve">       </w:t>
      </w:r>
      <w:r w:rsidRPr="00F71E1B">
        <w:rPr>
          <w:rFonts w:cstheme="minorHAnsi"/>
          <w:b/>
          <w:bCs/>
          <w:sz w:val="32"/>
          <w:szCs w:val="32"/>
          <w:vertAlign w:val="subscript"/>
        </w:rPr>
        <w:t>·</w:t>
      </w:r>
      <w:r w:rsidRPr="00F71E1B">
        <w:rPr>
          <w:b/>
          <w:bCs/>
          <w:sz w:val="32"/>
          <w:szCs w:val="32"/>
          <w:vertAlign w:val="subscript"/>
        </w:rPr>
        <w:t xml:space="preserve">     </w:t>
      </w:r>
      <w:r w:rsidRPr="00F71E1B">
        <w:rPr>
          <w:b/>
          <w:bCs/>
          <w:sz w:val="32"/>
          <w:szCs w:val="32"/>
        </w:rPr>
        <w:t>(</w:t>
      </w:r>
      <w:proofErr w:type="spellStart"/>
      <w:r w:rsidRPr="00F71E1B">
        <w:rPr>
          <w:b/>
          <w:bCs/>
          <w:sz w:val="32"/>
          <w:szCs w:val="32"/>
        </w:rPr>
        <w:t>t</w:t>
      </w:r>
      <w:r w:rsidRPr="00F71E1B">
        <w:rPr>
          <w:b/>
          <w:bCs/>
          <w:sz w:val="32"/>
          <w:szCs w:val="32"/>
          <w:vertAlign w:val="subscript"/>
        </w:rPr>
        <w:t>s</w:t>
      </w:r>
      <w:proofErr w:type="spellEnd"/>
      <w:r w:rsidRPr="00F71E1B">
        <w:rPr>
          <w:b/>
          <w:bCs/>
          <w:sz w:val="32"/>
          <w:szCs w:val="32"/>
        </w:rPr>
        <w:t xml:space="preserve"> -  </w:t>
      </w:r>
      <w:proofErr w:type="spellStart"/>
      <w:r w:rsidRPr="00F71E1B">
        <w:rPr>
          <w:b/>
          <w:bCs/>
          <w:sz w:val="32"/>
          <w:szCs w:val="32"/>
        </w:rPr>
        <w:t>t</w:t>
      </w:r>
      <w:r w:rsidRPr="00F71E1B">
        <w:rPr>
          <w:b/>
          <w:bCs/>
          <w:sz w:val="32"/>
          <w:szCs w:val="32"/>
          <w:vertAlign w:val="subscript"/>
        </w:rPr>
        <w:t>h</w:t>
      </w:r>
      <w:proofErr w:type="spellEnd"/>
      <w:r w:rsidRPr="00F71E1B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   </w:t>
      </w:r>
    </w:p>
    <w:p w:rsidR="00F71E1B" w:rsidRDefault="00F71E1B" w:rsidP="00BF1021">
      <w:pPr>
        <w:rPr>
          <w:b/>
          <w:bCs/>
          <w:sz w:val="32"/>
          <w:szCs w:val="32"/>
        </w:rPr>
      </w:pPr>
    </w:p>
    <w:p w:rsidR="00F71E1B" w:rsidRDefault="00F71E1B" w:rsidP="00BF1021">
      <w:pPr>
        <w:rPr>
          <w:sz w:val="24"/>
          <w:szCs w:val="24"/>
        </w:rPr>
      </w:pPr>
      <w:r>
        <w:rPr>
          <w:sz w:val="24"/>
          <w:szCs w:val="24"/>
        </w:rPr>
        <w:t>(indeksi , t – znači toplo , h – h</w:t>
      </w:r>
      <w:r w:rsidR="00947770">
        <w:rPr>
          <w:sz w:val="24"/>
          <w:szCs w:val="24"/>
        </w:rPr>
        <w:t>l</w:t>
      </w:r>
      <w:r>
        <w:rPr>
          <w:sz w:val="24"/>
          <w:szCs w:val="24"/>
        </w:rPr>
        <w:t>adno , a s – smjesa)</w:t>
      </w:r>
    </w:p>
    <w:p w:rsidR="00F71E1B" w:rsidRDefault="00F71E1B" w:rsidP="00BF1021">
      <w:pPr>
        <w:rPr>
          <w:sz w:val="24"/>
          <w:szCs w:val="24"/>
        </w:rPr>
      </w:pPr>
    </w:p>
    <w:p w:rsidR="00947770" w:rsidRDefault="00947770" w:rsidP="00F71E1B">
      <w:pPr>
        <w:jc w:val="center"/>
        <w:rPr>
          <w:sz w:val="36"/>
          <w:szCs w:val="36"/>
        </w:rPr>
      </w:pPr>
    </w:p>
    <w:p w:rsidR="00F71E1B" w:rsidRDefault="00947770" w:rsidP="00F71E1B">
      <w:pPr>
        <w:jc w:val="center"/>
        <w:rPr>
          <w:sz w:val="36"/>
          <w:szCs w:val="36"/>
        </w:rPr>
      </w:pPr>
      <w:r>
        <w:rPr>
          <w:sz w:val="36"/>
          <w:szCs w:val="36"/>
        </w:rPr>
        <w:t>KORISNOST</w:t>
      </w:r>
    </w:p>
    <w:p w:rsidR="00947770" w:rsidRPr="00947770" w:rsidRDefault="00947770" w:rsidP="00947770">
      <w:pPr>
        <w:rPr>
          <w:sz w:val="28"/>
          <w:szCs w:val="28"/>
          <w:vertAlign w:val="subscript"/>
        </w:rPr>
      </w:pPr>
    </w:p>
    <w:p w:rsidR="00947770" w:rsidRDefault="00947770" w:rsidP="00947770">
      <w:pPr>
        <w:rPr>
          <w:sz w:val="24"/>
          <w:szCs w:val="24"/>
        </w:rPr>
      </w:pPr>
      <w:r>
        <w:rPr>
          <w:sz w:val="24"/>
          <w:szCs w:val="24"/>
        </w:rPr>
        <w:t>Korisnost strojeva ne može biti 100 %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w</m:t>
            </m:r>
          </m:num>
          <m:den/>
        </m:f>
      </m:oMath>
      <w:r>
        <w:rPr>
          <w:sz w:val="24"/>
          <w:szCs w:val="24"/>
        </w:rPr>
        <w:t xml:space="preserve">.   -   </w:t>
      </w:r>
      <w:r>
        <w:rPr>
          <w:b/>
          <w:bCs/>
          <w:sz w:val="24"/>
          <w:szCs w:val="24"/>
        </w:rPr>
        <w:t xml:space="preserve">odnosno ne postoji stroj ili sustav koji bi davao više ili jednako energije nego primao </w:t>
      </w:r>
    </w:p>
    <w:p w:rsidR="00947770" w:rsidRDefault="00947770" w:rsidP="00947770">
      <w:pPr>
        <w:rPr>
          <w:sz w:val="24"/>
          <w:szCs w:val="24"/>
        </w:rPr>
      </w:pPr>
      <w:r>
        <w:rPr>
          <w:sz w:val="24"/>
          <w:szCs w:val="24"/>
        </w:rPr>
        <w:t xml:space="preserve">   (npr. sva energija benzina kod aut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/>
          <m:den/>
        </m:f>
      </m:oMath>
      <w:proofErr w:type="spellStart"/>
      <w:r>
        <w:rPr>
          <w:sz w:val="24"/>
          <w:szCs w:val="24"/>
        </w:rPr>
        <w:t>omobila</w:t>
      </w:r>
      <w:proofErr w:type="spellEnd"/>
      <w:r>
        <w:rPr>
          <w:sz w:val="24"/>
          <w:szCs w:val="24"/>
        </w:rPr>
        <w:t xml:space="preserve"> se ne prenosi na gibanje auta nego i  na zagrijavanje motora, ispušne plinove , itd.</w:t>
      </w:r>
    </w:p>
    <w:p w:rsidR="00947770" w:rsidRDefault="00947770" w:rsidP="00947770">
      <w:pPr>
        <w:rPr>
          <w:sz w:val="24"/>
          <w:szCs w:val="24"/>
        </w:rPr>
      </w:pPr>
      <w:r>
        <w:rPr>
          <w:sz w:val="24"/>
          <w:szCs w:val="24"/>
        </w:rPr>
        <w:t xml:space="preserve">  ( npr. iako smo učili da ukupna energija tijekom padanja je jednaka , samo se mijenja potencijalna i kinetička, to nije točno jer se dio energije prenosi na ZRAK)</w:t>
      </w:r>
    </w:p>
    <w:p w:rsidR="00947770" w:rsidRDefault="00947770" w:rsidP="00947770">
      <w:pPr>
        <w:rPr>
          <w:sz w:val="24"/>
          <w:szCs w:val="24"/>
        </w:rPr>
      </w:pPr>
    </w:p>
    <w:p w:rsidR="00947770" w:rsidRDefault="00947770" w:rsidP="00947770">
      <w:pPr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 xml:space="preserve">   Korisnost računamo :                </w:t>
      </w:r>
      <w:r>
        <w:rPr>
          <w:b/>
          <w:bCs/>
          <w:sz w:val="24"/>
          <w:szCs w:val="24"/>
        </w:rPr>
        <w:t xml:space="preserve">KORISNOST       =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KORISTAN RAD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ULOŽENI RAD</m:t>
            </m:r>
          </m:den>
        </m:f>
      </m:oMath>
      <w:r>
        <w:rPr>
          <w:rFonts w:eastAsiaTheme="minorEastAsia"/>
          <w:b/>
          <w:bCs/>
          <w:sz w:val="24"/>
          <w:szCs w:val="24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KORISNA SNAGA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ULOŽENA SNAGA</m:t>
            </m:r>
          </m:den>
        </m:f>
      </m:oMath>
    </w:p>
    <w:p w:rsidR="00947770" w:rsidRDefault="00947770" w:rsidP="00947770">
      <w:pPr>
        <w:rPr>
          <w:rFonts w:eastAsiaTheme="minorEastAsia"/>
          <w:b/>
          <w:bCs/>
          <w:sz w:val="24"/>
          <w:szCs w:val="24"/>
        </w:rPr>
      </w:pPr>
    </w:p>
    <w:p w:rsidR="00947770" w:rsidRPr="00947770" w:rsidRDefault="00947770" w:rsidP="00947770">
      <w:pPr>
        <w:rPr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eastAsiaTheme="minorEastAsia" w:cstheme="minorHAnsi"/>
          <w:b/>
          <w:bCs/>
          <w:sz w:val="24"/>
          <w:szCs w:val="24"/>
        </w:rPr>
        <w:t xml:space="preserve">ŋ                  =      </w:t>
      </w:r>
      <w:r w:rsidR="00DB3192">
        <w:rPr>
          <w:rFonts w:eastAsiaTheme="minorEastAsia" w:cstheme="minorHAnsi"/>
          <w:b/>
          <w:bCs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W(KORISTAN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W(ULOŽENI)</m:t>
            </m:r>
          </m:den>
        </m:f>
      </m:oMath>
      <w:r w:rsidR="00DB3192">
        <w:rPr>
          <w:rFonts w:eastAsiaTheme="minorEastAsia" w:cstheme="minorHAnsi"/>
          <w:b/>
          <w:bCs/>
          <w:sz w:val="24"/>
          <w:szCs w:val="24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P(KORISNA)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P(ULOŽENA)</m:t>
            </m:r>
          </m:den>
        </m:f>
      </m:oMath>
    </w:p>
    <w:p w:rsidR="00947770" w:rsidRPr="00947770" w:rsidRDefault="00947770" w:rsidP="00947770">
      <w:pPr>
        <w:rPr>
          <w:sz w:val="24"/>
          <w:szCs w:val="24"/>
        </w:rPr>
      </w:pPr>
    </w:p>
    <w:p w:rsidR="00F71E1B" w:rsidRPr="00F71E1B" w:rsidRDefault="00F71E1B" w:rsidP="00BF1021">
      <w:pPr>
        <w:rPr>
          <w:b/>
          <w:bCs/>
          <w:sz w:val="32"/>
          <w:szCs w:val="32"/>
          <w:vertAlign w:val="subscript"/>
        </w:rPr>
      </w:pPr>
      <w:r w:rsidRPr="00F71E1B">
        <w:rPr>
          <w:b/>
          <w:bCs/>
          <w:sz w:val="32"/>
          <w:szCs w:val="32"/>
          <w:vertAlign w:val="subscript"/>
        </w:rPr>
        <w:t xml:space="preserve">                                      </w:t>
      </w:r>
    </w:p>
    <w:sectPr w:rsidR="00F71E1B" w:rsidRPr="00F7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D32D5"/>
    <w:multiLevelType w:val="hybridMultilevel"/>
    <w:tmpl w:val="F8D48570"/>
    <w:lvl w:ilvl="0" w:tplc="B2EEF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1"/>
    <w:rsid w:val="00947770"/>
    <w:rsid w:val="00BF1021"/>
    <w:rsid w:val="00DB3192"/>
    <w:rsid w:val="00F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1FE6"/>
  <w15:chartTrackingRefBased/>
  <w15:docId w15:val="{52593D25-5522-4647-A71B-B4E2BBA2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02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47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1</cp:revision>
  <dcterms:created xsi:type="dcterms:W3CDTF">2020-06-08T06:51:00Z</dcterms:created>
  <dcterms:modified xsi:type="dcterms:W3CDTF">2020-06-08T07:24:00Z</dcterms:modified>
</cp:coreProperties>
</file>