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1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243E8" w:rsidRPr="0005047A" w:rsidTr="001243E8">
        <w:tc>
          <w:tcPr>
            <w:tcW w:w="10207" w:type="dxa"/>
          </w:tcPr>
          <w:p w:rsidR="001243E8" w:rsidRPr="0005047A" w:rsidRDefault="001243E8" w:rsidP="001243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47A">
              <w:rPr>
                <w:rFonts w:ascii="Times New Roman" w:hAnsi="Times New Roman"/>
                <w:b/>
              </w:rPr>
              <w:t>PLAN PLOČE</w:t>
            </w:r>
          </w:p>
        </w:tc>
      </w:tr>
      <w:tr w:rsidR="001243E8" w:rsidRPr="0005047A" w:rsidTr="001243E8">
        <w:tc>
          <w:tcPr>
            <w:tcW w:w="10207" w:type="dxa"/>
          </w:tcPr>
          <w:p w:rsidR="001243E8" w:rsidRPr="0005047A" w:rsidRDefault="001243E8" w:rsidP="00124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43E8" w:rsidRPr="0005047A" w:rsidRDefault="001243E8" w:rsidP="001243E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5047A">
              <w:rPr>
                <w:rFonts w:ascii="Times New Roman" w:hAnsi="Times New Roman"/>
                <w:b/>
                <w:u w:val="single"/>
              </w:rPr>
              <w:t xml:space="preserve">NASELJA  PRIMORSKE  HRVATSKE </w:t>
            </w:r>
          </w:p>
          <w:p w:rsidR="001243E8" w:rsidRPr="0005047A" w:rsidRDefault="001243E8" w:rsidP="001243E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 xml:space="preserve">- </w:t>
            </w:r>
            <w:r w:rsidRPr="0005047A">
              <w:rPr>
                <w:rFonts w:ascii="Times New Roman" w:hAnsi="Times New Roman"/>
                <w:b/>
              </w:rPr>
              <w:t>duga urbana tradicija</w:t>
            </w:r>
            <w:r w:rsidRPr="0005047A">
              <w:rPr>
                <w:rFonts w:ascii="Times New Roman" w:hAnsi="Times New Roman"/>
              </w:rPr>
              <w:t xml:space="preserve"> (neki gradovi iz antičkog doba)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>- zbijena gradska jezgra (zbog nedostatka prostora i obrane – npr. akropolska naselja u Istri)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>- kamen – tradicionalni građevni materijal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>- mediteranski tip grada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>- velike promjene uzrokovao je turizam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 xml:space="preserve">- </w:t>
            </w:r>
            <w:r w:rsidRPr="0005047A">
              <w:rPr>
                <w:rFonts w:ascii="Times New Roman" w:hAnsi="Times New Roman"/>
                <w:b/>
              </w:rPr>
              <w:t>RIJEČKA MAKROREGIJA –</w:t>
            </w:r>
            <w:r w:rsidRPr="0005047A">
              <w:rPr>
                <w:rFonts w:ascii="Times New Roman" w:hAnsi="Times New Roman"/>
              </w:rPr>
              <w:t xml:space="preserve"> Istra, Kvarner, Gorski kotar i dio Like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 xml:space="preserve">     -  </w:t>
            </w:r>
            <w:r w:rsidRPr="0005047A">
              <w:rPr>
                <w:rFonts w:ascii="Times New Roman" w:hAnsi="Times New Roman"/>
                <w:b/>
              </w:rPr>
              <w:t>Rijeka</w:t>
            </w:r>
            <w:r w:rsidRPr="0005047A">
              <w:rPr>
                <w:rFonts w:ascii="Times New Roman" w:hAnsi="Times New Roman"/>
              </w:rPr>
              <w:t xml:space="preserve"> (oko 130 000 st.) – </w:t>
            </w:r>
            <w:proofErr w:type="spellStart"/>
            <w:r w:rsidRPr="0005047A">
              <w:rPr>
                <w:rFonts w:ascii="Times New Roman" w:hAnsi="Times New Roman"/>
              </w:rPr>
              <w:t>makroregionalni</w:t>
            </w:r>
            <w:proofErr w:type="spellEnd"/>
            <w:r w:rsidRPr="0005047A">
              <w:rPr>
                <w:rFonts w:ascii="Times New Roman" w:hAnsi="Times New Roman"/>
              </w:rPr>
              <w:t xml:space="preserve"> centar; treći grad u RH; najveća luka; razvijeno  pomorstvo, 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 xml:space="preserve">       promet , brodogradnja i  trgovina 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 xml:space="preserve">     - </w:t>
            </w:r>
            <w:r w:rsidRPr="0005047A">
              <w:rPr>
                <w:rFonts w:ascii="Times New Roman" w:hAnsi="Times New Roman"/>
                <w:b/>
              </w:rPr>
              <w:t>Pula</w:t>
            </w:r>
            <w:r w:rsidRPr="0005047A">
              <w:rPr>
                <w:rFonts w:ascii="Times New Roman" w:hAnsi="Times New Roman"/>
              </w:rPr>
              <w:t xml:space="preserve"> – regionalni centar; najveći istarski grad; nekad glavna ratna luka Austro- Ugarske;  razvijen turizam i 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 xml:space="preserve">      brodogradnja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 xml:space="preserve">     - </w:t>
            </w:r>
            <w:r w:rsidRPr="0005047A">
              <w:rPr>
                <w:rFonts w:ascii="Times New Roman" w:hAnsi="Times New Roman"/>
                <w:b/>
              </w:rPr>
              <w:t xml:space="preserve">Pazin </w:t>
            </w:r>
            <w:r w:rsidRPr="0005047A">
              <w:rPr>
                <w:rFonts w:ascii="Times New Roman" w:hAnsi="Times New Roman"/>
              </w:rPr>
              <w:t>– županijsko središte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 xml:space="preserve">     - </w:t>
            </w:r>
            <w:r w:rsidRPr="0005047A">
              <w:rPr>
                <w:rFonts w:ascii="Times New Roman" w:hAnsi="Times New Roman"/>
                <w:b/>
              </w:rPr>
              <w:t>Mali Lošinj</w:t>
            </w:r>
            <w:r w:rsidRPr="0005047A">
              <w:rPr>
                <w:rFonts w:ascii="Times New Roman" w:hAnsi="Times New Roman"/>
              </w:rPr>
              <w:t xml:space="preserve"> – najveće otočno naselje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 xml:space="preserve">    - ostala veća naselja: </w:t>
            </w:r>
            <w:r w:rsidRPr="0005047A">
              <w:rPr>
                <w:rFonts w:ascii="Times New Roman" w:hAnsi="Times New Roman"/>
                <w:b/>
              </w:rPr>
              <w:t>Poreč, Rovinj, Opatija, Crikvenica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 xml:space="preserve">- </w:t>
            </w:r>
            <w:r w:rsidRPr="0005047A">
              <w:rPr>
                <w:rFonts w:ascii="Times New Roman" w:hAnsi="Times New Roman"/>
                <w:b/>
              </w:rPr>
              <w:t>SPLITSKA MAKROREGIJA</w:t>
            </w:r>
            <w:r w:rsidRPr="0005047A">
              <w:rPr>
                <w:rFonts w:ascii="Times New Roman" w:hAnsi="Times New Roman"/>
              </w:rPr>
              <w:t xml:space="preserve"> – Dalmacija i dio Like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 xml:space="preserve">     - </w:t>
            </w:r>
            <w:r w:rsidRPr="0005047A">
              <w:rPr>
                <w:rFonts w:ascii="Times New Roman" w:hAnsi="Times New Roman"/>
                <w:b/>
              </w:rPr>
              <w:t xml:space="preserve">Split </w:t>
            </w:r>
            <w:r w:rsidRPr="0005047A">
              <w:rPr>
                <w:rFonts w:ascii="Times New Roman" w:hAnsi="Times New Roman"/>
              </w:rPr>
              <w:t xml:space="preserve">(oko 180 000 st.) -  </w:t>
            </w:r>
            <w:proofErr w:type="spellStart"/>
            <w:r w:rsidRPr="0005047A">
              <w:rPr>
                <w:rFonts w:ascii="Times New Roman" w:hAnsi="Times New Roman"/>
              </w:rPr>
              <w:t>makroregionalni</w:t>
            </w:r>
            <w:proofErr w:type="spellEnd"/>
            <w:r w:rsidRPr="0005047A">
              <w:rPr>
                <w:rFonts w:ascii="Times New Roman" w:hAnsi="Times New Roman"/>
              </w:rPr>
              <w:t xml:space="preserve"> centar; drugi grad u RH; razvijen promet, turizam, brodogradnja i 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 xml:space="preserve">      industrija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 xml:space="preserve">     - </w:t>
            </w:r>
            <w:r w:rsidRPr="0005047A">
              <w:rPr>
                <w:rFonts w:ascii="Times New Roman" w:hAnsi="Times New Roman"/>
                <w:b/>
              </w:rPr>
              <w:t>regionalna središta</w:t>
            </w:r>
            <w:r w:rsidRPr="0005047A">
              <w:rPr>
                <w:rFonts w:ascii="Times New Roman" w:hAnsi="Times New Roman"/>
              </w:rPr>
              <w:t xml:space="preserve">: </w:t>
            </w:r>
            <w:r w:rsidRPr="0005047A">
              <w:rPr>
                <w:rFonts w:ascii="Times New Roman" w:hAnsi="Times New Roman"/>
                <w:b/>
              </w:rPr>
              <w:t xml:space="preserve">Zadar </w:t>
            </w:r>
            <w:r w:rsidRPr="0005047A">
              <w:rPr>
                <w:rFonts w:ascii="Times New Roman" w:hAnsi="Times New Roman"/>
              </w:rPr>
              <w:t xml:space="preserve">(peti grad u RH; iz antičkog doba; razvijen turizam, promet i industrija), </w:t>
            </w:r>
            <w:r w:rsidRPr="0005047A">
              <w:rPr>
                <w:rFonts w:ascii="Times New Roman" w:hAnsi="Times New Roman"/>
                <w:b/>
              </w:rPr>
              <w:t>Šibenik</w:t>
            </w:r>
            <w:r w:rsidRPr="0005047A">
              <w:rPr>
                <w:rFonts w:ascii="Times New Roman" w:hAnsi="Times New Roman"/>
              </w:rPr>
              <w:t xml:space="preserve">, 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</w:rPr>
              <w:t xml:space="preserve">      </w:t>
            </w:r>
            <w:r w:rsidRPr="0005047A">
              <w:rPr>
                <w:rFonts w:ascii="Times New Roman" w:hAnsi="Times New Roman"/>
                <w:b/>
              </w:rPr>
              <w:t>Dubrovnik</w:t>
            </w:r>
            <w:r w:rsidRPr="0005047A">
              <w:rPr>
                <w:rFonts w:ascii="Times New Roman" w:hAnsi="Times New Roman"/>
              </w:rPr>
              <w:t xml:space="preserve"> (veliki turistički centar)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5047A">
              <w:rPr>
                <w:rFonts w:ascii="Times New Roman" w:hAnsi="Times New Roman"/>
              </w:rPr>
              <w:t xml:space="preserve">     - ostala veća naselja: </w:t>
            </w:r>
            <w:r w:rsidRPr="0005047A">
              <w:rPr>
                <w:rFonts w:ascii="Times New Roman" w:hAnsi="Times New Roman"/>
                <w:b/>
              </w:rPr>
              <w:t>Knin, Sinj, Makarska, Metković, Trogir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  <w:r w:rsidRPr="0005047A">
              <w:rPr>
                <w:rFonts w:ascii="Times New Roman" w:hAnsi="Times New Roman"/>
                <w:b/>
              </w:rPr>
              <w:t xml:space="preserve">- seoska naselja </w:t>
            </w:r>
            <w:r w:rsidRPr="0005047A">
              <w:rPr>
                <w:rFonts w:ascii="Times New Roman" w:hAnsi="Times New Roman"/>
              </w:rPr>
              <w:t xml:space="preserve">– raštrkana, </w:t>
            </w:r>
            <w:proofErr w:type="spellStart"/>
            <w:r w:rsidRPr="0005047A">
              <w:rPr>
                <w:rFonts w:ascii="Times New Roman" w:hAnsi="Times New Roman"/>
              </w:rPr>
              <w:t>nizna</w:t>
            </w:r>
            <w:proofErr w:type="spellEnd"/>
            <w:r w:rsidRPr="0005047A">
              <w:rPr>
                <w:rFonts w:ascii="Times New Roman" w:hAnsi="Times New Roman"/>
              </w:rPr>
              <w:t>, zbijena</w:t>
            </w: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243E8" w:rsidRPr="0005047A" w:rsidRDefault="001243E8" w:rsidP="001243E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3961EB" w:rsidRDefault="001243E8">
      <w:r>
        <w:t>Prepišite plan ploče u bilježnicu</w:t>
      </w:r>
    </w:p>
    <w:p w:rsidR="001243E8" w:rsidRDefault="001243E8"/>
    <w:p w:rsidR="001243E8" w:rsidRDefault="001243E8"/>
    <w:p w:rsidR="00F96D5D" w:rsidRDefault="00F96D5D"/>
    <w:p w:rsidR="00F96D5D" w:rsidRDefault="00F96D5D"/>
    <w:p w:rsidR="00F96D5D" w:rsidRDefault="00F96D5D"/>
    <w:p w:rsidR="00F96D5D" w:rsidRDefault="00F96D5D"/>
    <w:p w:rsidR="00F96D5D" w:rsidRDefault="00F96D5D"/>
    <w:p w:rsidR="00F96D5D" w:rsidRDefault="00F96D5D"/>
    <w:p w:rsidR="00F96D5D" w:rsidRDefault="00F96D5D"/>
    <w:p w:rsidR="001243E8" w:rsidRDefault="00F96D5D">
      <w:r>
        <w:lastRenderedPageBreak/>
        <w:t xml:space="preserve">Kad prepišete plan ploče riješite zadatke u bilježnicu, u tablicu treba upisati naselja koja su ispod navedena i podijelit ih na </w:t>
      </w:r>
      <w:proofErr w:type="spellStart"/>
      <w:r>
        <w:t>makroregionalna</w:t>
      </w:r>
      <w:proofErr w:type="spellEnd"/>
      <w:r>
        <w:t>, regionalna i subregionalna.</w:t>
      </w:r>
    </w:p>
    <w:p w:rsidR="001243E8" w:rsidRDefault="001243E8">
      <w:bookmarkStart w:id="0" w:name="_GoBack"/>
      <w:bookmarkEnd w:id="0"/>
    </w:p>
    <w:p w:rsidR="001243E8" w:rsidRDefault="001243E8">
      <w:r>
        <w:rPr>
          <w:noProof/>
        </w:rPr>
        <w:drawing>
          <wp:inline distT="0" distB="0" distL="0" distR="0" wp14:anchorId="69B46EC4" wp14:editId="3CB2AF40">
            <wp:extent cx="5760720" cy="5255260"/>
            <wp:effectExtent l="0" t="0" r="0" b="2540"/>
            <wp:docPr id="10242" name="Picture 3" descr="C:\Documents and Settings\Administrator\Desktop\ŠKOLA\naselja primorske hr.jpg">
              <a:extLst xmlns:a="http://schemas.openxmlformats.org/drawingml/2006/main">
                <a:ext uri="{FF2B5EF4-FFF2-40B4-BE49-F238E27FC236}">
                  <a16:creationId xmlns:a16="http://schemas.microsoft.com/office/drawing/2014/main" id="{26D0F50F-6A10-496F-BC33-FB8BC96B18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3" descr="C:\Documents and Settings\Administrator\Desktop\ŠKOLA\naselja primorske hr.jpg">
                      <a:extLst>
                        <a:ext uri="{FF2B5EF4-FFF2-40B4-BE49-F238E27FC236}">
                          <a16:creationId xmlns:a16="http://schemas.microsoft.com/office/drawing/2014/main" id="{26D0F50F-6A10-496F-BC33-FB8BC96B18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E8" w:rsidRDefault="001243E8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243E8" w:rsidRPr="001243E8" w:rsidTr="00D87ABD">
        <w:tc>
          <w:tcPr>
            <w:tcW w:w="10207" w:type="dxa"/>
          </w:tcPr>
          <w:p w:rsidR="001243E8" w:rsidRPr="001243E8" w:rsidRDefault="001243E8" w:rsidP="001243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3E8">
              <w:rPr>
                <w:rFonts w:ascii="Times New Roman" w:hAnsi="Times New Roman"/>
                <w:b/>
              </w:rPr>
              <w:t>ZADATCI ZA PROVJERU ISHODA UČENJA</w:t>
            </w:r>
          </w:p>
        </w:tc>
      </w:tr>
      <w:tr w:rsidR="001243E8" w:rsidRPr="001243E8" w:rsidTr="00D87ABD">
        <w:tc>
          <w:tcPr>
            <w:tcW w:w="10207" w:type="dxa"/>
          </w:tcPr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1. Zašto kažemo da Primorska Hrvatska ima dugu urbanu tradiciju? ____________________________________ </w:t>
            </w: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__________________________________________________________________________________________ </w:t>
            </w: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__________________________________________________________________________________________ </w:t>
            </w: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2. Koje je tradicionalno građevno sredstvo u naseljima Primorske Hrvatske? _____________________________ </w:t>
            </w: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>3. Opišite kako je razvoj turizma utjecao na promjene u izgledu i funkcijama naselja Primorske Hrvatske.</w:t>
            </w: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__________________________________________________________________________________________ </w:t>
            </w: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__________________________________________________________________________________________ </w:t>
            </w: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__________________________________________________________________________________________ </w:t>
            </w: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>4. Koja su zajednička obilježja tzv. mediteranskoga grada? __________________________________________</w:t>
            </w: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__________________________________________________________________________________________ </w:t>
            </w: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>__________________________________________________________________________________________</w:t>
            </w: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>5. Spojite vrstu seoskog naselja s njihovim obilježjem:</w:t>
            </w: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     a) raštrkana                 ____ izduženog oblika, smještena uz prometnice</w:t>
            </w: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     b) </w:t>
            </w:r>
            <w:proofErr w:type="spellStart"/>
            <w:r w:rsidRPr="001243E8">
              <w:rPr>
                <w:rFonts w:ascii="Times New Roman" w:hAnsi="Times New Roman"/>
              </w:rPr>
              <w:t>nizna</w:t>
            </w:r>
            <w:proofErr w:type="spellEnd"/>
            <w:r w:rsidRPr="001243E8">
              <w:rPr>
                <w:rFonts w:ascii="Times New Roman" w:hAnsi="Times New Roman"/>
              </w:rPr>
              <w:t xml:space="preserve">                        ____ sastoje se od više zaselaka razbacanih uz izvore ili obradive površine</w:t>
            </w: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     c) zbijena                      ____ formirana na okupu kako bi u okolici ostalo što više obradive zemlje</w:t>
            </w: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6. Odredite na geografskoj karti riječku i splitsku </w:t>
            </w:r>
            <w:proofErr w:type="spellStart"/>
            <w:r w:rsidRPr="001243E8">
              <w:rPr>
                <w:rFonts w:ascii="Times New Roman" w:hAnsi="Times New Roman"/>
              </w:rPr>
              <w:t>makroregiju</w:t>
            </w:r>
            <w:proofErr w:type="spellEnd"/>
            <w:r w:rsidRPr="001243E8">
              <w:rPr>
                <w:rFonts w:ascii="Times New Roman" w:hAnsi="Times New Roman"/>
              </w:rPr>
              <w:t>.</w:t>
            </w: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>7. Spojite grad s njegovim obilježjem:</w:t>
            </w: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     a) Pazin                   _____ treći grad po broju stanovnika u Hrvatskoj</w:t>
            </w: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     b) Zadar                  _____ najpoznatije turističko odredište u Hrvatskoj</w:t>
            </w: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     c) Dubrovnik          _____ drugi grad po broju stanovnika u Hrvatskoj</w:t>
            </w: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     d) Makarska           _____ najveće gradsko središte Istre</w:t>
            </w: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     e) Split                    _____ županijsko središte Istre</w:t>
            </w: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     f) Mali Lošinj         _____  peti grad po broju stanovnika u Hrvatskoj    </w:t>
            </w: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     g) Pula                    _____ najveće otočno naselje</w:t>
            </w: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     h) Rijeka                 _____ naselje u splitskoj </w:t>
            </w:r>
            <w:proofErr w:type="spellStart"/>
            <w:r w:rsidRPr="001243E8">
              <w:rPr>
                <w:rFonts w:ascii="Times New Roman" w:hAnsi="Times New Roman"/>
              </w:rPr>
              <w:t>makroregiji</w:t>
            </w:r>
            <w:proofErr w:type="spellEnd"/>
            <w:r w:rsidRPr="001243E8">
              <w:rPr>
                <w:rFonts w:ascii="Times New Roman" w:hAnsi="Times New Roman"/>
              </w:rPr>
              <w:t xml:space="preserve"> smješteno južno od Splita podno Biokova</w:t>
            </w: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</w:p>
          <w:p w:rsidR="001243E8" w:rsidRPr="001243E8" w:rsidRDefault="001243E8" w:rsidP="001243E8">
            <w:pPr>
              <w:spacing w:after="0"/>
              <w:rPr>
                <w:rFonts w:ascii="Times New Roman" w:hAnsi="Times New Roman"/>
              </w:rPr>
            </w:pPr>
            <w:r w:rsidRPr="001243E8">
              <w:rPr>
                <w:rFonts w:ascii="Times New Roman" w:hAnsi="Times New Roman"/>
              </w:rPr>
              <w:t xml:space="preserve">8. Imenujte i pokažite na karti smještaj najvažnijih gradskih središta riječke i splitske </w:t>
            </w:r>
            <w:proofErr w:type="spellStart"/>
            <w:r w:rsidRPr="001243E8">
              <w:rPr>
                <w:rFonts w:ascii="Times New Roman" w:hAnsi="Times New Roman"/>
              </w:rPr>
              <w:t>makroregije</w:t>
            </w:r>
            <w:proofErr w:type="spellEnd"/>
            <w:r w:rsidRPr="001243E8">
              <w:rPr>
                <w:rFonts w:ascii="Times New Roman" w:hAnsi="Times New Roman"/>
              </w:rPr>
              <w:t>.</w:t>
            </w:r>
          </w:p>
          <w:p w:rsidR="001243E8" w:rsidRPr="001243E8" w:rsidRDefault="001243E8" w:rsidP="00124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43E8" w:rsidRDefault="001243E8"/>
    <w:p w:rsidR="001243E8" w:rsidRDefault="001243E8"/>
    <w:p w:rsidR="001243E8" w:rsidRDefault="001243E8"/>
    <w:sectPr w:rsidR="001243E8" w:rsidSect="001243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E8"/>
    <w:rsid w:val="001243E8"/>
    <w:rsid w:val="003961EB"/>
    <w:rsid w:val="00F9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D525"/>
  <w15:chartTrackingRefBased/>
  <w15:docId w15:val="{15199CA5-69B3-4BC0-A9B6-F9D4028C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3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99EC-718F-4E27-B930-D6F44C98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Zdelar</dc:creator>
  <cp:keywords/>
  <dc:description/>
  <cp:lastModifiedBy>Ivana Zdelar</cp:lastModifiedBy>
  <cp:revision>1</cp:revision>
  <dcterms:created xsi:type="dcterms:W3CDTF">2020-03-17T06:53:00Z</dcterms:created>
  <dcterms:modified xsi:type="dcterms:W3CDTF">2020-03-17T07:18:00Z</dcterms:modified>
</cp:coreProperties>
</file>