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055" w:rsidRDefault="00480055" w:rsidP="0048005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Naselja Gorske Hrvatske</w:t>
      </w:r>
    </w:p>
    <w:p w:rsidR="00480055" w:rsidRPr="000313CF" w:rsidRDefault="00480055" w:rsidP="00480055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313CF">
        <w:rPr>
          <w:rFonts w:ascii="Times New Roman" w:hAnsi="Times New Roman" w:cs="Times New Roman"/>
          <w:b/>
          <w:bCs/>
          <w:color w:val="FF0000"/>
          <w:sz w:val="24"/>
          <w:szCs w:val="24"/>
        </w:rPr>
        <w:t>Napomena:</w:t>
      </w:r>
    </w:p>
    <w:p w:rsidR="00480055" w:rsidRPr="000313CF" w:rsidRDefault="00480055" w:rsidP="00480055">
      <w:pPr>
        <w:spacing w:line="360" w:lineRule="auto"/>
        <w:ind w:left="360" w:right="-568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313CF">
        <w:rPr>
          <w:rFonts w:ascii="Times New Roman" w:hAnsi="Times New Roman" w:cs="Times New Roman"/>
          <w:b/>
          <w:bCs/>
          <w:color w:val="FF0000"/>
          <w:sz w:val="24"/>
          <w:szCs w:val="24"/>
        </w:rPr>
        <w:t>Rješenja zadataka zapisuj u bilježnicu ili u word dokument te na kraju sata pošalji  učitelju/ici na pregled.</w:t>
      </w:r>
    </w:p>
    <w:p w:rsidR="00480055" w:rsidRPr="000313CF" w:rsidRDefault="00480055" w:rsidP="00480055">
      <w:pPr>
        <w:spacing w:line="360" w:lineRule="auto"/>
        <w:ind w:left="360" w:right="-568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313CF">
        <w:rPr>
          <w:rFonts w:ascii="Times New Roman" w:hAnsi="Times New Roman" w:cs="Times New Roman"/>
          <w:b/>
          <w:bCs/>
          <w:color w:val="FF0000"/>
          <w:sz w:val="24"/>
          <w:szCs w:val="24"/>
        </w:rPr>
        <w:t>Ako si odabrao odgovore zapisivati u bilježnicu stranice fotografiraj i pošalji ih učitelju/učiteljici.</w:t>
      </w:r>
    </w:p>
    <w:p w:rsidR="00480055" w:rsidRDefault="009036C5" w:rsidP="00480055">
      <w:pPr>
        <w:pStyle w:val="Odlomakpopisa"/>
        <w:numPr>
          <w:ilvl w:val="0"/>
          <w:numId w:val="1"/>
        </w:numPr>
        <w:spacing w:line="360" w:lineRule="auto"/>
        <w:ind w:right="-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hr-H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356870</wp:posOffset>
            </wp:positionV>
            <wp:extent cx="2647950" cy="2095500"/>
            <wp:effectExtent l="19050" t="0" r="0" b="0"/>
            <wp:wrapSquare wrapText="bothSides"/>
            <wp:docPr id="1" name="Slika 1" descr="Slikovni rezultat za ravna g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ravna gor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1" t="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hr-H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356870</wp:posOffset>
            </wp:positionV>
            <wp:extent cx="4001770" cy="2095500"/>
            <wp:effectExtent l="19050" t="0" r="0" b="0"/>
            <wp:wrapSquare wrapText="bothSides"/>
            <wp:docPr id="3074" name="Picture 2" descr="Slikovni rezultat za gorski kotar">
              <a:extLst xmlns:a="http://schemas.openxmlformats.org/drawingml/2006/main">
                <a:ext uri="{FF2B5EF4-FFF2-40B4-BE49-F238E27FC236}">
                  <a16:creationId xmlns:a16="http://schemas.microsoft.com/office/drawing/2014/main" id="{4921E4AE-C5FD-4D58-B497-F5BB2A917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Slikovni rezultat za gorski kotar">
                      <a:extLst>
                        <a:ext uri="{FF2B5EF4-FFF2-40B4-BE49-F238E27FC236}">
                          <a16:creationId xmlns:a16="http://schemas.microsoft.com/office/drawing/2014/main" id="{4921E4AE-C5FD-4D58-B497-F5BB2A917D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" r="1458"/>
                    <a:stretch/>
                  </pic:blipFill>
                  <pic:spPr bwMode="auto">
                    <a:xfrm>
                      <a:off x="0" y="0"/>
                      <a:ext cx="400177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0055" w:rsidRPr="000313CF">
        <w:rPr>
          <w:rFonts w:ascii="Times New Roman" w:hAnsi="Times New Roman" w:cs="Times New Roman"/>
          <w:b/>
          <w:bCs/>
          <w:sz w:val="24"/>
          <w:szCs w:val="24"/>
        </w:rPr>
        <w:t xml:space="preserve">Za početak … </w:t>
      </w:r>
      <w:r w:rsidR="00F46BB9">
        <w:rPr>
          <w:rFonts w:ascii="Times New Roman" w:hAnsi="Times New Roman" w:cs="Times New Roman"/>
          <w:b/>
          <w:bCs/>
          <w:sz w:val="24"/>
          <w:szCs w:val="24"/>
        </w:rPr>
        <w:t>pogledaj ove fotografije prostora Gorske Hrvatske.</w:t>
      </w:r>
    </w:p>
    <w:p w:rsidR="00F46BB9" w:rsidRDefault="009036C5" w:rsidP="00F46BB9">
      <w:pPr>
        <w:pStyle w:val="Odlomakpopisa"/>
        <w:spacing w:line="360" w:lineRule="auto"/>
        <w:ind w:right="-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hr-H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2322830</wp:posOffset>
            </wp:positionV>
            <wp:extent cx="2686050" cy="2057400"/>
            <wp:effectExtent l="19050" t="0" r="0" b="0"/>
            <wp:wrapSquare wrapText="bothSides"/>
            <wp:docPr id="4098" name="Picture 2" descr="Slikovni rezultat za gorski kotar">
              <a:extLst xmlns:a="http://schemas.openxmlformats.org/drawingml/2006/main">
                <a:ext uri="{FF2B5EF4-FFF2-40B4-BE49-F238E27FC236}">
                  <a16:creationId xmlns:a16="http://schemas.microsoft.com/office/drawing/2014/main" id="{9AEDE1A3-F291-4168-9B25-9CBAE2F45C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Slikovni rezultat za gorski kotar">
                      <a:extLst>
                        <a:ext uri="{FF2B5EF4-FFF2-40B4-BE49-F238E27FC236}">
                          <a16:creationId xmlns:a16="http://schemas.microsoft.com/office/drawing/2014/main" id="{9AEDE1A3-F291-4168-9B25-9CBAE2F45C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5" t="927" r="20527" b="21703"/>
                    <a:stretch/>
                  </pic:blipFill>
                  <pic:spPr bwMode="auto">
                    <a:xfrm>
                      <a:off x="0" y="0"/>
                      <a:ext cx="26860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hr-H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2322830</wp:posOffset>
            </wp:positionV>
            <wp:extent cx="4000500" cy="2066925"/>
            <wp:effectExtent l="19050" t="0" r="0" b="0"/>
            <wp:wrapSquare wrapText="bothSides"/>
            <wp:docPr id="5122" name="Picture 2" descr="Slikovni rezultat za gorski kotar">
              <a:extLst xmlns:a="http://schemas.openxmlformats.org/drawingml/2006/main">
                <a:ext uri="{FF2B5EF4-FFF2-40B4-BE49-F238E27FC236}">
                  <a16:creationId xmlns:a16="http://schemas.microsoft.com/office/drawing/2014/main" id="{F6AC2A02-22B9-4A6B-8979-0B8415FCB7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Slikovni rezultat za gorski kotar">
                      <a:extLst>
                        <a:ext uri="{FF2B5EF4-FFF2-40B4-BE49-F238E27FC236}">
                          <a16:creationId xmlns:a16="http://schemas.microsoft.com/office/drawing/2014/main" id="{F6AC2A02-22B9-4A6B-8979-0B8415FCB7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3" r="1" b="25706"/>
                    <a:stretch/>
                  </pic:blipFill>
                  <pic:spPr bwMode="auto">
                    <a:xfrm>
                      <a:off x="0" y="0"/>
                      <a:ext cx="40005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055" w:rsidRDefault="00F46BB9" w:rsidP="00F46BB9">
      <w:pPr>
        <w:pStyle w:val="Odlomakpopisa"/>
        <w:numPr>
          <w:ilvl w:val="0"/>
          <w:numId w:val="2"/>
        </w:num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Sviđaju li ti se ove fotografije? Bi li htio živjeti u takvom krajoliku?</w:t>
      </w:r>
    </w:p>
    <w:p w:rsidR="009036C5" w:rsidRPr="009036C5" w:rsidRDefault="00F46BB9" w:rsidP="009036C5">
      <w:pPr>
        <w:pStyle w:val="Odlomakpopisa"/>
        <w:numPr>
          <w:ilvl w:val="0"/>
          <w:numId w:val="2"/>
        </w:num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Misliš li da prirodni okoliš ima veliki utjecaj na odluku za izbor stalnog mjesta boravka. Argumentiraj svoj stav.</w:t>
      </w:r>
    </w:p>
    <w:p w:rsidR="0071174C" w:rsidRDefault="0071174C" w:rsidP="0071174C">
      <w:pPr>
        <w:pStyle w:val="Odlomakpopisa"/>
        <w:numPr>
          <w:ilvl w:val="0"/>
          <w:numId w:val="2"/>
        </w:num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čemu ovisi naseljenost nekog područja?</w:t>
      </w:r>
    </w:p>
    <w:p w:rsidR="009036C5" w:rsidRDefault="009036C5" w:rsidP="009036C5">
      <w:p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9036C5" w:rsidRDefault="009036C5" w:rsidP="009036C5">
      <w:p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9036C5" w:rsidRDefault="009036C5" w:rsidP="009036C5">
      <w:p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9036C5" w:rsidRPr="009036C5" w:rsidRDefault="009036C5" w:rsidP="009036C5">
      <w:p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480055" w:rsidRDefault="0071174C" w:rsidP="00480055">
      <w:pPr>
        <w:pStyle w:val="Odlomakpopisa"/>
        <w:numPr>
          <w:ilvl w:val="0"/>
          <w:numId w:val="1"/>
        </w:numPr>
        <w:spacing w:line="360" w:lineRule="auto"/>
        <w:ind w:right="-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Pročitaj tekst u udžbeniku na str. 130 te analiziraj priloženu tematsku kartu gustoće naseljenosti Republike Hrvatske, a potom odgovori na pitanja.</w:t>
      </w:r>
    </w:p>
    <w:p w:rsidR="00480055" w:rsidRPr="0071174C" w:rsidRDefault="0071174C" w:rsidP="0071174C">
      <w:pPr>
        <w:spacing w:line="360" w:lineRule="auto"/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 w:rsidRPr="0071174C">
        <w:rPr>
          <w:noProof/>
          <w:lang w:eastAsia="hr-HR" w:bidi="ar-SA"/>
        </w:rPr>
        <w:drawing>
          <wp:inline distT="0" distB="0" distL="0" distR="0">
            <wp:extent cx="4830385" cy="4406023"/>
            <wp:effectExtent l="19050" t="19050" r="27940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78" cy="44415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480055" w:rsidRDefault="0071174C" w:rsidP="00480055">
      <w:pPr>
        <w:pStyle w:val="Odlomakpopisa"/>
        <w:numPr>
          <w:ilvl w:val="0"/>
          <w:numId w:val="3"/>
        </w:num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li prostor Gorske Hrvatske gusto naseljen prostor? Koji je dio Gorske Hrvatske najslabije naseljen?</w:t>
      </w:r>
    </w:p>
    <w:p w:rsidR="0071174C" w:rsidRDefault="0071174C" w:rsidP="00480055">
      <w:pPr>
        <w:pStyle w:val="Odlomakpopisa"/>
        <w:numPr>
          <w:ilvl w:val="0"/>
          <w:numId w:val="3"/>
        </w:num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Koliko iznosi prosječna gustoća naseljenosti Gorske Hrvatske?</w:t>
      </w:r>
    </w:p>
    <w:p w:rsidR="009036C5" w:rsidRDefault="0071174C" w:rsidP="00480055">
      <w:pPr>
        <w:pStyle w:val="Odlomakpopisa"/>
        <w:numPr>
          <w:ilvl w:val="0"/>
          <w:numId w:val="3"/>
        </w:num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Koji su uzroci rijetke naseljenosti Gorske Hrvatske?</w:t>
      </w:r>
    </w:p>
    <w:p w:rsidR="009036C5" w:rsidRDefault="00903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174C" w:rsidRPr="009036C5" w:rsidRDefault="0071174C" w:rsidP="009036C5">
      <w:p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2C4FB3" w:rsidRPr="002C4FB3" w:rsidRDefault="009036C5" w:rsidP="002C4FB3">
      <w:pPr>
        <w:pStyle w:val="Odlomakpopisa"/>
        <w:numPr>
          <w:ilvl w:val="0"/>
          <w:numId w:val="1"/>
        </w:numPr>
        <w:spacing w:line="360" w:lineRule="auto"/>
        <w:ind w:right="-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hr-H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638175</wp:posOffset>
            </wp:positionV>
            <wp:extent cx="2914650" cy="2466975"/>
            <wp:effectExtent l="1905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80055">
        <w:rPr>
          <w:rFonts w:ascii="Times New Roman" w:hAnsi="Times New Roman" w:cs="Times New Roman"/>
          <w:b/>
          <w:bCs/>
          <w:sz w:val="24"/>
          <w:szCs w:val="24"/>
        </w:rPr>
        <w:t>Pro</w:t>
      </w:r>
      <w:r w:rsidR="003D0DC6">
        <w:rPr>
          <w:rFonts w:ascii="Times New Roman" w:hAnsi="Times New Roman" w:cs="Times New Roman"/>
          <w:b/>
          <w:bCs/>
          <w:sz w:val="24"/>
          <w:szCs w:val="24"/>
        </w:rPr>
        <w:t xml:space="preserve">motri </w:t>
      </w:r>
      <w:r w:rsidR="002C4FB3">
        <w:rPr>
          <w:rFonts w:ascii="Times New Roman" w:hAnsi="Times New Roman" w:cs="Times New Roman"/>
          <w:b/>
          <w:bCs/>
          <w:sz w:val="24"/>
          <w:szCs w:val="24"/>
        </w:rPr>
        <w:t xml:space="preserve">kartu naselja Gorske Hrvatske u udžbeniku na str. 131, sljedeće dvije snimke te video na </w:t>
      </w:r>
      <w:hyperlink r:id="rId11" w:history="1">
        <w:r w:rsidR="002C4FB3" w:rsidRPr="002C4FB3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https://www.youtube.com/watch?v=8penE4mcUN4</w:t>
        </w:r>
      </w:hyperlink>
      <w:r w:rsidR="002C4FB3">
        <w:rPr>
          <w:rFonts w:ascii="Times New Roman" w:hAnsi="Times New Roman" w:cs="Times New Roman"/>
          <w:sz w:val="24"/>
          <w:szCs w:val="24"/>
        </w:rPr>
        <w:t xml:space="preserve"> </w:t>
      </w:r>
      <w:r w:rsidR="002C4FB3" w:rsidRPr="002C4FB3">
        <w:rPr>
          <w:rFonts w:ascii="Times New Roman" w:hAnsi="Times New Roman" w:cs="Times New Roman"/>
          <w:b/>
          <w:bCs/>
          <w:sz w:val="24"/>
          <w:szCs w:val="24"/>
        </w:rPr>
        <w:t>i odgovori na pitanja.</w:t>
      </w:r>
    </w:p>
    <w:p w:rsidR="0071174C" w:rsidRPr="002C4FB3" w:rsidRDefault="00B21167" w:rsidP="002C4FB3">
      <w:pPr>
        <w:spacing w:line="360" w:lineRule="auto"/>
        <w:ind w:right="-56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2586355</wp:posOffset>
                </wp:positionV>
                <wp:extent cx="2339340" cy="541020"/>
                <wp:effectExtent l="0" t="0" r="3810" b="0"/>
                <wp:wrapNone/>
                <wp:docPr id="4" name="Dijagram toka: Kraj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9340" cy="54102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15B15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Dijagram toka: Kraj 4" o:spid="_x0000_s1026" type="#_x0000_t116" style="position:absolute;margin-left:240.3pt;margin-top:203.65pt;width:184.2pt;height:4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" fillcolor="white [3201]" strokecolor="#00b050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2586355</wp:posOffset>
                </wp:positionV>
                <wp:extent cx="2339340" cy="541020"/>
                <wp:effectExtent l="0" t="0" r="3810" b="0"/>
                <wp:wrapNone/>
                <wp:docPr id="3" name="Dijagram toka: Kraj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9340" cy="54102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DA61D" id="Dijagram toka: Kraj 3" o:spid="_x0000_s1026" type="#_x0000_t116" style="position:absolute;margin-left:28pt;margin-top:203.65pt;width:184.2pt;height:4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" fillcolor="white [3201]" strokecolor="#00b050" strokeweight="1pt">
                <v:path arrowok="t"/>
              </v:shape>
            </w:pict>
          </mc:Fallback>
        </mc:AlternateContent>
      </w:r>
      <w:r w:rsidR="009036C5">
        <w:rPr>
          <w:rFonts w:ascii="Times New Roman" w:hAnsi="Times New Roman" w:cs="Times New Roman"/>
          <w:noProof/>
          <w:sz w:val="24"/>
          <w:szCs w:val="24"/>
          <w:lang w:eastAsia="hr-H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3024505</wp:posOffset>
            </wp:positionH>
            <wp:positionV relativeFrom="paragraph">
              <wp:posOffset>5715</wp:posOffset>
            </wp:positionV>
            <wp:extent cx="2530475" cy="2533650"/>
            <wp:effectExtent l="19050" t="0" r="3175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9036C5" w:rsidRDefault="009036C5" w:rsidP="009036C5">
      <w:pPr>
        <w:pStyle w:val="Odlomakpopisa"/>
        <w:spacing w:line="360" w:lineRule="auto"/>
        <w:ind w:left="1080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9036C5" w:rsidRDefault="009036C5" w:rsidP="009036C5">
      <w:pPr>
        <w:pStyle w:val="Odlomakpopisa"/>
        <w:spacing w:line="360" w:lineRule="auto"/>
        <w:ind w:left="1080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480055" w:rsidRDefault="002C4FB3" w:rsidP="002C4FB3">
      <w:pPr>
        <w:pStyle w:val="Odlomakpopisa"/>
        <w:numPr>
          <w:ilvl w:val="0"/>
          <w:numId w:val="6"/>
        </w:num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2C4FB3">
        <w:rPr>
          <w:rFonts w:ascii="Times New Roman" w:hAnsi="Times New Roman" w:cs="Times New Roman"/>
          <w:sz w:val="24"/>
          <w:szCs w:val="24"/>
        </w:rPr>
        <w:t>Up</w:t>
      </w:r>
      <w:r>
        <w:rPr>
          <w:rFonts w:ascii="Times New Roman" w:hAnsi="Times New Roman" w:cs="Times New Roman"/>
          <w:sz w:val="24"/>
          <w:szCs w:val="24"/>
        </w:rPr>
        <w:t>iši u ovalne oblike ispod zračnih snimki kako se prema obliku nazivaju takva naselja.</w:t>
      </w:r>
    </w:p>
    <w:p w:rsidR="002C4FB3" w:rsidRDefault="002C4FB3" w:rsidP="002C4FB3">
      <w:pPr>
        <w:pStyle w:val="Odlomakpopisa"/>
        <w:numPr>
          <w:ilvl w:val="0"/>
          <w:numId w:val="6"/>
        </w:num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Ima li na prostoru Gorske Hrvatske makroregionalnih i regionalnih središta? </w:t>
      </w:r>
    </w:p>
    <w:p w:rsidR="002C4FB3" w:rsidRDefault="002C4FB3" w:rsidP="002C4FB3">
      <w:pPr>
        <w:pStyle w:val="Odlomakpopisa"/>
        <w:numPr>
          <w:ilvl w:val="0"/>
          <w:numId w:val="6"/>
        </w:num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Kojim makroregionalnim središtima gravitiraju naselja Gorske Hrvatske?</w:t>
      </w:r>
    </w:p>
    <w:p w:rsidR="002C4FB3" w:rsidRDefault="002C4FB3" w:rsidP="002C4FB3">
      <w:pPr>
        <w:pStyle w:val="Odlomakpopisa"/>
        <w:numPr>
          <w:ilvl w:val="0"/>
          <w:numId w:val="6"/>
        </w:num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Kakva naselja (prema obliku, veličini</w:t>
      </w:r>
      <w:r w:rsidR="0029548B">
        <w:rPr>
          <w:rFonts w:ascii="Times New Roman" w:hAnsi="Times New Roman" w:cs="Times New Roman"/>
          <w:sz w:val="24"/>
          <w:szCs w:val="24"/>
        </w:rPr>
        <w:t>, urbana/ruralna</w:t>
      </w:r>
      <w:r>
        <w:rPr>
          <w:rFonts w:ascii="Times New Roman" w:hAnsi="Times New Roman" w:cs="Times New Roman"/>
          <w:sz w:val="24"/>
          <w:szCs w:val="24"/>
        </w:rPr>
        <w:t>) prevladavaju naselja Gorskog kotara? Koji su razlozi tome?</w:t>
      </w:r>
    </w:p>
    <w:p w:rsidR="002C4FB3" w:rsidRPr="002C4FB3" w:rsidRDefault="00AA7D9D" w:rsidP="002C4FB3">
      <w:pPr>
        <w:pStyle w:val="Odlomakpopisa"/>
        <w:numPr>
          <w:ilvl w:val="0"/>
          <w:numId w:val="1"/>
        </w:num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Promotri tablicu s najvećim naseljima Gorske Hrvatske.</w:t>
      </w:r>
    </w:p>
    <w:p w:rsidR="0071174C" w:rsidRDefault="0029548B" w:rsidP="0071174C">
      <w:pPr>
        <w:pStyle w:val="Odlomakpopisa"/>
        <w:spacing w:line="360" w:lineRule="auto"/>
        <w:ind w:right="-56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hr-HR" w:bidi="ar-SA"/>
        </w:rPr>
        <w:drawing>
          <wp:inline distT="0" distB="0" distL="0" distR="0">
            <wp:extent cx="4411980" cy="3817620"/>
            <wp:effectExtent l="19050" t="19050" r="26670" b="1143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817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174C" w:rsidRDefault="00AA7D9D" w:rsidP="00AA7D9D">
      <w:pPr>
        <w:pStyle w:val="Odlomakpopisa"/>
        <w:numPr>
          <w:ilvl w:val="0"/>
          <w:numId w:val="7"/>
        </w:num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Pronađi ta naselja na karti u svojem atlasu, a zatim u kvadratiće uz naselje upiši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hAnsi="Times New Roman" w:cs="Times New Roman"/>
          <w:sz w:val="24"/>
          <w:szCs w:val="24"/>
        </w:rPr>
        <w:t xml:space="preserve">za naselja koja se nalaze u Lici, odnosno slovo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hAnsi="Times New Roman" w:cs="Times New Roman"/>
          <w:sz w:val="24"/>
          <w:szCs w:val="24"/>
        </w:rPr>
        <w:t>za naselja koja se nalaze u Gorskom kotaru. Što zaključuješ?</w:t>
      </w:r>
    </w:p>
    <w:p w:rsidR="00AA7D9D" w:rsidRDefault="00AA7D9D" w:rsidP="00AA7D9D">
      <w:pPr>
        <w:pStyle w:val="Odlomakpopisa"/>
        <w:numPr>
          <w:ilvl w:val="0"/>
          <w:numId w:val="7"/>
        </w:num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tri najveća naselja zapiši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dvije </w:t>
      </w:r>
      <w:r>
        <w:rPr>
          <w:rFonts w:ascii="Times New Roman" w:hAnsi="Times New Roman" w:cs="Times New Roman"/>
          <w:sz w:val="24"/>
          <w:szCs w:val="24"/>
        </w:rPr>
        <w:t>karakteristike.</w:t>
      </w:r>
    </w:p>
    <w:p w:rsidR="00480055" w:rsidRDefault="00AA7D9D" w:rsidP="00AA7D9D">
      <w:pPr>
        <w:pStyle w:val="Odlomakpopisa"/>
        <w:numPr>
          <w:ilvl w:val="0"/>
          <w:numId w:val="7"/>
        </w:numPr>
        <w:spacing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Koji je naselje na najvišoj nadmorskoj visini u Hrvatskoj?</w:t>
      </w:r>
    </w:p>
    <w:p w:rsidR="00AA7D9D" w:rsidRPr="00AA7D9D" w:rsidRDefault="00AA7D9D" w:rsidP="00AA7D9D">
      <w:pPr>
        <w:pStyle w:val="Odlomakpopisa"/>
        <w:spacing w:line="360" w:lineRule="auto"/>
        <w:ind w:left="1080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480055" w:rsidRPr="00242299" w:rsidRDefault="00480055" w:rsidP="00480055">
      <w:pPr>
        <w:pStyle w:val="Odlomakpopisa"/>
        <w:numPr>
          <w:ilvl w:val="0"/>
          <w:numId w:val="1"/>
        </w:numPr>
        <w:spacing w:line="360" w:lineRule="auto"/>
        <w:ind w:right="-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0022">
        <w:rPr>
          <w:rFonts w:ascii="Times New Roman" w:hAnsi="Times New Roman" w:cs="Times New Roman"/>
          <w:b/>
          <w:bCs/>
          <w:sz w:val="24"/>
          <w:szCs w:val="24"/>
        </w:rPr>
        <w:t xml:space="preserve">Na kraju,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ponovi naučeno na </w:t>
      </w:r>
      <w:hyperlink r:id="rId14" w:history="1">
        <w:r w:rsidR="00AA7D9D" w:rsidRPr="00AA7D9D">
          <w:rPr>
            <w:rStyle w:val="Hiperveza"/>
            <w:rFonts w:ascii="Times New Roman" w:hAnsi="Times New Roman" w:cs="Times New Roman"/>
            <w:sz w:val="24"/>
            <w:szCs w:val="24"/>
          </w:rPr>
          <w:t>https://wordwall.net/resource/1082674/geografija/naselja-gorske-hrvatske</w:t>
        </w:r>
      </w:hyperlink>
      <w:r w:rsidR="00AA7D9D">
        <w:rPr>
          <w:rFonts w:ascii="Times New Roman" w:hAnsi="Times New Roman" w:cs="Times New Roman"/>
          <w:sz w:val="24"/>
          <w:szCs w:val="24"/>
        </w:rPr>
        <w:t xml:space="preserve"> i </w:t>
      </w:r>
      <w:hyperlink r:id="rId15" w:history="1">
        <w:r w:rsidR="009004EE" w:rsidRPr="009004EE">
          <w:rPr>
            <w:rStyle w:val="Hiperveza"/>
            <w:rFonts w:ascii="Times New Roman" w:hAnsi="Times New Roman" w:cs="Times New Roman"/>
            <w:sz w:val="24"/>
            <w:szCs w:val="24"/>
          </w:rPr>
          <w:t>https://www.purposegames.com/game/naselja-gorske-hrvatske</w:t>
        </w:r>
      </w:hyperlink>
      <w:r w:rsidR="009004EE">
        <w:rPr>
          <w:rFonts w:ascii="Times New Roman" w:hAnsi="Times New Roman" w:cs="Times New Roman"/>
          <w:sz w:val="24"/>
          <w:szCs w:val="24"/>
        </w:rPr>
        <w:t xml:space="preserve">. Uspješno rješavanje! </w:t>
      </w:r>
      <w:r w:rsidR="009004EE" w:rsidRPr="009004EE">
        <w:rPr>
          <w:rFonts w:ascii="Segoe UI Emoji" w:eastAsia="Segoe UI Emoji" w:hAnsi="Segoe UI Emoji" w:cs="Segoe UI Emoji"/>
          <w:sz w:val="24"/>
          <w:szCs w:val="24"/>
        </w:rPr>
        <w:t>😉</w:t>
      </w:r>
    </w:p>
    <w:p w:rsidR="00480055" w:rsidRDefault="00480055" w:rsidP="00480055">
      <w:pPr>
        <w:spacing w:line="360" w:lineRule="auto"/>
        <w:ind w:left="709" w:right="-567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Kad riješiš nastavni listić, pošalji ga učitelju/ici. Pošalji ga najkasnije do početka sljedećeg sata!</w:t>
      </w:r>
    </w:p>
    <w:p w:rsidR="00480055" w:rsidRDefault="00480055"/>
    <w:sectPr w:rsidR="00480055" w:rsidSect="00F46BB9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27027"/>
    <w:multiLevelType w:val="hybridMultilevel"/>
    <w:tmpl w:val="C102E198"/>
    <w:lvl w:ilvl="0" w:tplc="169813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2270FB"/>
    <w:multiLevelType w:val="hybridMultilevel"/>
    <w:tmpl w:val="BF4653B8"/>
    <w:lvl w:ilvl="0" w:tplc="4254014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493294"/>
    <w:multiLevelType w:val="hybridMultilevel"/>
    <w:tmpl w:val="BD9465A0"/>
    <w:lvl w:ilvl="0" w:tplc="1450AF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BF3F99"/>
    <w:multiLevelType w:val="hybridMultilevel"/>
    <w:tmpl w:val="82AA4812"/>
    <w:lvl w:ilvl="0" w:tplc="4E0811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auto"/>
        <w:sz w:val="24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D003C8"/>
    <w:multiLevelType w:val="hybridMultilevel"/>
    <w:tmpl w:val="8B5E11B8"/>
    <w:lvl w:ilvl="0" w:tplc="FEB4ED64">
      <w:start w:val="1"/>
      <w:numFmt w:val="lowerLetter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1C2F3E"/>
    <w:multiLevelType w:val="hybridMultilevel"/>
    <w:tmpl w:val="BE648B08"/>
    <w:lvl w:ilvl="0" w:tplc="4454ADB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3C80832"/>
    <w:multiLevelType w:val="hybridMultilevel"/>
    <w:tmpl w:val="34D09EA8"/>
    <w:lvl w:ilvl="0" w:tplc="399210D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055"/>
    <w:rsid w:val="000114B1"/>
    <w:rsid w:val="0003227F"/>
    <w:rsid w:val="000F5477"/>
    <w:rsid w:val="0029548B"/>
    <w:rsid w:val="002C4FB3"/>
    <w:rsid w:val="003D0DC6"/>
    <w:rsid w:val="00480055"/>
    <w:rsid w:val="0071174C"/>
    <w:rsid w:val="009004EE"/>
    <w:rsid w:val="009036C5"/>
    <w:rsid w:val="00A95C7F"/>
    <w:rsid w:val="00AA7D9D"/>
    <w:rsid w:val="00B21167"/>
    <w:rsid w:val="00E54232"/>
    <w:rsid w:val="00F4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2C5834-F50F-4BA0-BA02-219D5EF9C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055"/>
    <w:rPr>
      <w:rFonts w:cs="Mangal"/>
      <w:szCs w:val="20"/>
      <w:lang w:bidi="hi-I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480055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480055"/>
    <w:pPr>
      <w:ind w:left="720"/>
      <w:contextualSpacing/>
    </w:pPr>
  </w:style>
  <w:style w:type="table" w:styleId="Reetkatablice">
    <w:name w:val="Table Grid"/>
    <w:basedOn w:val="Obinatablica"/>
    <w:uiPriority w:val="39"/>
    <w:rsid w:val="00480055"/>
    <w:pPr>
      <w:spacing w:after="0" w:line="240" w:lineRule="auto"/>
    </w:pPr>
    <w:rPr>
      <w:szCs w:val="20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C4FB3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295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 w:bidi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036C5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036C5"/>
    <w:rPr>
      <w:rFonts w:ascii="Tahoma" w:hAnsi="Tahoma" w:cs="Mangal"/>
      <w:sz w:val="16"/>
      <w:szCs w:val="1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2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8penE4mcUN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purposegames.com/game/naselja-gorske-hrvatske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ordwall.net/resource/1082674/geografija/naselja-gorske-hrvatske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Ivana Zdelar</cp:lastModifiedBy>
  <cp:revision>2</cp:revision>
  <dcterms:created xsi:type="dcterms:W3CDTF">2020-04-13T12:29:00Z</dcterms:created>
  <dcterms:modified xsi:type="dcterms:W3CDTF">2020-04-13T12:29:00Z</dcterms:modified>
</cp:coreProperties>
</file>