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318" w:rsidRDefault="00264C60" w:rsidP="00264C60">
      <w:pPr>
        <w:pStyle w:val="Bezproreda"/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264C60">
        <w:rPr>
          <w:rFonts w:ascii="Arial" w:hAnsi="Arial" w:cs="Arial"/>
          <w:b/>
          <w:color w:val="C00000"/>
          <w:sz w:val="32"/>
          <w:szCs w:val="32"/>
        </w:rPr>
        <w:t>Pojam četverokuta</w:t>
      </w:r>
    </w:p>
    <w:p w:rsidR="00264C60" w:rsidRDefault="00264C60" w:rsidP="00264C60">
      <w:pPr>
        <w:pStyle w:val="Bezproreda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F35E7B" w:rsidRDefault="00770481" w:rsidP="00321BB0">
      <w:pPr>
        <w:pStyle w:val="Bezproreda"/>
        <w:rPr>
          <w:rStyle w:val="Hiperveza"/>
          <w:rFonts w:asciiTheme="minorHAnsi" w:eastAsia="Times New Roman" w:hAnsiTheme="minorHAnsi"/>
          <w:sz w:val="26"/>
          <w:szCs w:val="26"/>
          <w:lang w:eastAsia="hr-HR"/>
        </w:rPr>
      </w:pPr>
      <w:r w:rsidRPr="00321BB0">
        <w:rPr>
          <w:sz w:val="26"/>
          <w:szCs w:val="26"/>
          <w:lang w:eastAsia="hr-HR"/>
        </w:rPr>
        <w:t>Pogledaj YouTube vide</w:t>
      </w:r>
      <w:r w:rsidR="00F35E7B" w:rsidRPr="00321BB0">
        <w:rPr>
          <w:sz w:val="26"/>
          <w:szCs w:val="26"/>
          <w:lang w:eastAsia="hr-HR"/>
        </w:rPr>
        <w:t xml:space="preserve">o: (gledaj od </w:t>
      </w:r>
      <w:r w:rsidR="00654487" w:rsidRPr="00321BB0">
        <w:rPr>
          <w:sz w:val="26"/>
          <w:szCs w:val="26"/>
          <w:lang w:eastAsia="hr-HR"/>
        </w:rPr>
        <w:t xml:space="preserve">1 min </w:t>
      </w:r>
      <w:r w:rsidR="00F35E7B" w:rsidRPr="00321BB0">
        <w:rPr>
          <w:sz w:val="26"/>
          <w:szCs w:val="26"/>
          <w:lang w:eastAsia="hr-HR"/>
        </w:rPr>
        <w:t xml:space="preserve">do </w:t>
      </w:r>
      <w:r w:rsidR="00654487" w:rsidRPr="00321BB0">
        <w:rPr>
          <w:sz w:val="26"/>
          <w:szCs w:val="26"/>
          <w:lang w:eastAsia="hr-HR"/>
        </w:rPr>
        <w:t>12 min</w:t>
      </w:r>
      <w:r w:rsidR="00F35E7B" w:rsidRPr="00321BB0">
        <w:rPr>
          <w:sz w:val="26"/>
          <w:szCs w:val="26"/>
          <w:lang w:eastAsia="hr-HR"/>
        </w:rPr>
        <w:t xml:space="preserve">): </w:t>
      </w:r>
      <w:hyperlink r:id="rId5" w:history="1">
        <w:r w:rsidR="00F35E7B" w:rsidRPr="00321BB0">
          <w:rPr>
            <w:rStyle w:val="Hiperveza"/>
            <w:rFonts w:asciiTheme="minorHAnsi" w:eastAsia="Times New Roman" w:hAnsiTheme="minorHAnsi"/>
            <w:sz w:val="26"/>
            <w:szCs w:val="26"/>
            <w:lang w:eastAsia="hr-HR"/>
          </w:rPr>
          <w:t xml:space="preserve">drži </w:t>
        </w:r>
        <w:proofErr w:type="spellStart"/>
        <w:r w:rsidR="00F35E7B" w:rsidRPr="00321BB0">
          <w:rPr>
            <w:rStyle w:val="Hiperveza"/>
            <w:rFonts w:asciiTheme="minorHAnsi" w:eastAsia="Times New Roman" w:hAnsiTheme="minorHAnsi"/>
            <w:sz w:val="26"/>
            <w:szCs w:val="26"/>
            <w:lang w:eastAsia="hr-HR"/>
          </w:rPr>
          <w:t>ctrl</w:t>
        </w:r>
        <w:proofErr w:type="spellEnd"/>
        <w:r w:rsidR="00F35E7B" w:rsidRPr="00321BB0">
          <w:rPr>
            <w:rStyle w:val="Hiperveza"/>
            <w:rFonts w:asciiTheme="minorHAnsi" w:eastAsia="Times New Roman" w:hAnsiTheme="minorHAnsi"/>
            <w:sz w:val="26"/>
            <w:szCs w:val="26"/>
            <w:lang w:eastAsia="hr-HR"/>
          </w:rPr>
          <w:t xml:space="preserve"> na tipkovnici i klikni ovdje!</w:t>
        </w:r>
      </w:hyperlink>
    </w:p>
    <w:p w:rsidR="00321BB0" w:rsidRDefault="00321BB0" w:rsidP="00321BB0">
      <w:pPr>
        <w:pStyle w:val="Bezproreda"/>
        <w:rPr>
          <w:rStyle w:val="Hiperveza"/>
          <w:rFonts w:asciiTheme="minorHAnsi" w:eastAsia="Times New Roman" w:hAnsiTheme="minorHAnsi"/>
          <w:sz w:val="26"/>
          <w:szCs w:val="26"/>
          <w:lang w:eastAsia="hr-HR"/>
        </w:rPr>
      </w:pPr>
    </w:p>
    <w:p w:rsidR="00105DF6" w:rsidRPr="00105DF6" w:rsidRDefault="00105DF6" w:rsidP="00105DF6">
      <w:pPr>
        <w:pStyle w:val="Bezproreda"/>
        <w:rPr>
          <w:b/>
          <w:bCs/>
          <w:sz w:val="26"/>
          <w:szCs w:val="26"/>
        </w:rPr>
      </w:pPr>
      <w:r w:rsidRPr="00105DF6">
        <w:rPr>
          <w:b/>
          <w:bCs/>
          <w:sz w:val="26"/>
          <w:szCs w:val="26"/>
        </w:rPr>
        <w:t>Dio ravnine omeđen četirima dužinama naziva se četverokut.</w:t>
      </w:r>
    </w:p>
    <w:p w:rsidR="00432318" w:rsidRPr="00105DF6" w:rsidRDefault="00105DF6" w:rsidP="00321BB0">
      <w:pPr>
        <w:pStyle w:val="Bezproreda"/>
        <w:rPr>
          <w:rStyle w:val="Hiperveza"/>
          <w:rFonts w:asciiTheme="minorHAnsi" w:eastAsia="Times New Roman" w:hAnsiTheme="minorHAnsi"/>
          <w:b/>
          <w:bCs/>
          <w:color w:val="C00000"/>
          <w:sz w:val="26"/>
          <w:szCs w:val="26"/>
          <w:u w:val="none"/>
          <w:lang w:eastAsia="hr-HR"/>
        </w:rPr>
      </w:pPr>
      <w:r w:rsidRPr="00105DF6">
        <w:rPr>
          <w:rStyle w:val="Hiperveza"/>
          <w:rFonts w:asciiTheme="minorHAnsi" w:eastAsia="Times New Roman" w:hAnsiTheme="minorHAnsi"/>
          <w:b/>
          <w:bCs/>
          <w:noProof/>
          <w:color w:val="C00000"/>
          <w:sz w:val="26"/>
          <w:szCs w:val="26"/>
          <w:u w:val="none"/>
          <w:lang w:eastAsia="hr-HR"/>
        </w:rPr>
        <w:drawing>
          <wp:inline distT="0" distB="0" distL="0" distR="0">
            <wp:extent cx="5676900" cy="2171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BB0" w:rsidRPr="00321BB0" w:rsidRDefault="00105DF6" w:rsidP="00321BB0">
      <w:pPr>
        <w:pStyle w:val="Bezproreda"/>
        <w:rPr>
          <w:sz w:val="26"/>
          <w:szCs w:val="26"/>
          <w:lang w:eastAsia="hr-HR"/>
        </w:rPr>
      </w:pPr>
      <w:r w:rsidRPr="00105DF6">
        <w:rPr>
          <w:rFonts w:asciiTheme="minorHAnsi" w:hAnsiTheme="minorHAnsi" w:cs="Arial"/>
          <w:b/>
          <w:sz w:val="26"/>
          <w:szCs w:val="26"/>
        </w:rPr>
        <w:t xml:space="preserve">Opseg četverokuta </w:t>
      </w:r>
      <w:r w:rsidRPr="00105DF6">
        <w:rPr>
          <w:rFonts w:asciiTheme="minorHAnsi" w:hAnsiTheme="minorHAnsi" w:cs="Arial"/>
          <w:sz w:val="26"/>
          <w:szCs w:val="26"/>
        </w:rPr>
        <w:t>jest zbroj duljina njegovih stranica:</w:t>
      </w:r>
      <w:r w:rsidRPr="00105DF6">
        <w:rPr>
          <w:rFonts w:asciiTheme="minorHAnsi" w:hAnsiTheme="minorHAnsi" w:cs="Arial"/>
          <w:b/>
          <w:color w:val="FF0000"/>
          <w:sz w:val="26"/>
          <w:szCs w:val="26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color w:val="C00000"/>
            <w:sz w:val="26"/>
            <w:szCs w:val="26"/>
          </w:rPr>
          <m:t>o=a+b+c+d</m:t>
        </m:r>
      </m:oMath>
    </w:p>
    <w:p w:rsidR="00321BB0" w:rsidRPr="00CD7D72" w:rsidRDefault="00105DF6" w:rsidP="00321BB0">
      <w:pPr>
        <w:pStyle w:val="Bezproreda"/>
        <w:rPr>
          <w:rFonts w:asciiTheme="minorHAnsi" w:hAnsiTheme="minorHAnsi" w:cs="Arial"/>
          <w:b/>
          <w:color w:val="FF0000"/>
          <w:sz w:val="24"/>
          <w:szCs w:val="24"/>
        </w:rPr>
      </w:pPr>
      <w:r>
        <w:rPr>
          <w:rFonts w:asciiTheme="minorHAnsi" w:hAnsiTheme="minorHAnsi" w:cs="Arial"/>
          <w:b/>
          <w:noProof/>
          <w:color w:val="FF0000"/>
          <w:sz w:val="24"/>
          <w:szCs w:val="24"/>
        </w:rPr>
        <w:drawing>
          <wp:inline distT="0" distB="0" distL="0" distR="0">
            <wp:extent cx="6391275" cy="18002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487" w:rsidRPr="00105DF6" w:rsidRDefault="00105DF6" w:rsidP="00321BB0">
      <w:pPr>
        <w:pStyle w:val="Bezproreda"/>
        <w:rPr>
          <w:rFonts w:asciiTheme="minorHAnsi" w:hAnsiTheme="minorHAnsi" w:cs="Arial"/>
          <w:b/>
          <w:bCs/>
          <w:sz w:val="24"/>
          <w:szCs w:val="24"/>
        </w:rPr>
      </w:pPr>
      <w:r w:rsidRPr="00105DF6">
        <w:rPr>
          <w:rFonts w:asciiTheme="minorHAnsi" w:hAnsiTheme="minorHAnsi" w:cs="Arial"/>
          <w:b/>
          <w:bCs/>
          <w:sz w:val="24"/>
          <w:szCs w:val="24"/>
        </w:rPr>
        <w:t>Dužina koja spaja nasuprotne vrhove četverokuta naziva se dijagonala četverokuta.</w:t>
      </w:r>
    </w:p>
    <w:p w:rsidR="00105DF6" w:rsidRPr="00155415" w:rsidRDefault="00105DF6" w:rsidP="00321BB0">
      <w:pPr>
        <w:pStyle w:val="Bezproreda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4438650" cy="19621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10627" w:type="dxa"/>
        <w:tblLook w:val="04A0" w:firstRow="1" w:lastRow="0" w:firstColumn="1" w:lastColumn="0" w:noHBand="0" w:noVBand="1"/>
      </w:tblPr>
      <w:tblGrid>
        <w:gridCol w:w="6658"/>
        <w:gridCol w:w="3969"/>
      </w:tblGrid>
      <w:tr w:rsidR="00155415" w:rsidTr="00155415">
        <w:tc>
          <w:tcPr>
            <w:tcW w:w="6658" w:type="dxa"/>
          </w:tcPr>
          <w:p w:rsidR="00155415" w:rsidRPr="0039154B" w:rsidRDefault="00155415" w:rsidP="00155415">
            <w:pPr>
              <w:pStyle w:val="Bezproreda"/>
              <w:rPr>
                <w:rFonts w:asciiTheme="minorHAnsi" w:hAnsiTheme="minorHAnsi" w:cs="Arial"/>
                <w:b/>
                <w:color w:val="C00000"/>
                <w:sz w:val="26"/>
                <w:szCs w:val="26"/>
                <w:u w:val="single"/>
              </w:rPr>
            </w:pPr>
            <w:r w:rsidRPr="0039154B">
              <w:rPr>
                <w:rFonts w:asciiTheme="minorHAnsi" w:hAnsiTheme="minorHAnsi" w:cs="Arial"/>
                <w:b/>
                <w:color w:val="C00000"/>
                <w:sz w:val="26"/>
                <w:szCs w:val="26"/>
                <w:u w:val="single"/>
              </w:rPr>
              <w:t>Primjer 1.</w:t>
            </w:r>
          </w:p>
          <w:p w:rsidR="00155415" w:rsidRPr="00321BB0" w:rsidRDefault="00155415" w:rsidP="00155415">
            <w:pPr>
              <w:pStyle w:val="Bezproreda"/>
              <w:rPr>
                <w:rFonts w:asciiTheme="minorHAnsi" w:hAnsiTheme="minorHAnsi" w:cs="Arial"/>
                <w:sz w:val="26"/>
                <w:szCs w:val="26"/>
              </w:rPr>
            </w:pPr>
            <w:r w:rsidRPr="00321BB0">
              <w:rPr>
                <w:rFonts w:asciiTheme="minorHAnsi" w:hAnsiTheme="minorHAnsi" w:cs="Arial"/>
                <w:sz w:val="26"/>
                <w:szCs w:val="26"/>
              </w:rPr>
              <w:t>Nacrtanom četverokutu izmjerimo stranice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 (a, b, c, d)</w:t>
            </w:r>
            <w:r w:rsidRPr="00321BB0">
              <w:rPr>
                <w:rFonts w:asciiTheme="minorHAnsi" w:hAnsiTheme="minorHAnsi" w:cs="Arial"/>
                <w:sz w:val="26"/>
                <w:szCs w:val="26"/>
              </w:rPr>
              <w:t>, dijagonale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 (e i f), </w:t>
            </w:r>
            <w:r w:rsidRPr="00321BB0">
              <w:rPr>
                <w:rFonts w:asciiTheme="minorHAnsi" w:hAnsiTheme="minorHAnsi" w:cs="Arial"/>
                <w:sz w:val="26"/>
                <w:szCs w:val="26"/>
              </w:rPr>
              <w:t xml:space="preserve"> unutarnje kutove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 i izračunajmo opseg o.</w:t>
            </w:r>
          </w:p>
          <w:p w:rsidR="00155415" w:rsidRPr="00321BB0" w:rsidRDefault="00155415" w:rsidP="00155415">
            <w:pPr>
              <w:pStyle w:val="Bezproreda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321BB0">
              <w:rPr>
                <w:rFonts w:asciiTheme="minorHAnsi" w:hAnsiTheme="minorHAnsi" w:cs="Arial"/>
                <w:b/>
                <w:sz w:val="26"/>
                <w:szCs w:val="26"/>
              </w:rPr>
              <w:t>Rješenje:</w:t>
            </w:r>
          </w:p>
          <w:p w:rsidR="00155415" w:rsidRPr="00321BB0" w:rsidRDefault="00155415" w:rsidP="00155415">
            <w:pPr>
              <w:pStyle w:val="Bezproreda"/>
              <w:rPr>
                <w:rFonts w:asciiTheme="minorHAnsi" w:hAnsiTheme="minorHAnsi" w:cs="Arial"/>
                <w:sz w:val="26"/>
                <w:szCs w:val="26"/>
              </w:rPr>
            </w:pPr>
            <w:r w:rsidRPr="00321BB0">
              <w:rPr>
                <w:rFonts w:asciiTheme="minorHAnsi" w:hAnsiTheme="minorHAnsi" w:cs="Arial"/>
                <w:i/>
                <w:sz w:val="26"/>
                <w:szCs w:val="26"/>
              </w:rPr>
              <w:t>a</w:t>
            </w:r>
            <w:r w:rsidRPr="00321BB0">
              <w:rPr>
                <w:rFonts w:asciiTheme="minorHAnsi" w:hAnsiTheme="minorHAnsi" w:cs="Arial"/>
                <w:sz w:val="26"/>
                <w:szCs w:val="26"/>
              </w:rPr>
              <w:t xml:space="preserve"> = 5.4 cm</w:t>
            </w:r>
            <w:r w:rsidRPr="00321BB0">
              <w:rPr>
                <w:rFonts w:asciiTheme="minorHAnsi" w:hAnsiTheme="minorHAnsi" w:cs="Arial"/>
                <w:sz w:val="26"/>
                <w:szCs w:val="26"/>
              </w:rPr>
              <w:tab/>
            </w:r>
            <m:oMath>
              <m:r>
                <w:rPr>
                  <w:rFonts w:ascii="Cambria Math" w:hAnsi="Cambria Math" w:cs="Arial"/>
                  <w:sz w:val="26"/>
                  <w:szCs w:val="26"/>
                </w:rPr>
                <m:t>α=75°</m:t>
              </m:r>
            </m:oMath>
            <w:r w:rsidRPr="00321BB0">
              <w:rPr>
                <w:rFonts w:asciiTheme="minorHAnsi" w:hAnsiTheme="minorHAnsi" w:cs="Arial"/>
                <w:sz w:val="26"/>
                <w:szCs w:val="26"/>
              </w:rPr>
              <w:tab/>
            </w:r>
            <w:r w:rsidRPr="00321BB0">
              <w:rPr>
                <w:rFonts w:asciiTheme="minorHAnsi" w:hAnsiTheme="minorHAnsi" w:cs="Arial"/>
                <w:i/>
                <w:sz w:val="26"/>
                <w:szCs w:val="26"/>
              </w:rPr>
              <w:t>e</w:t>
            </w:r>
            <w:r w:rsidRPr="00321BB0">
              <w:rPr>
                <w:rFonts w:asciiTheme="minorHAnsi" w:hAnsiTheme="minorHAnsi" w:cs="Arial"/>
                <w:sz w:val="26"/>
                <w:szCs w:val="26"/>
              </w:rPr>
              <w:t xml:space="preserve"> = 4.9 cm</w:t>
            </w:r>
          </w:p>
          <w:p w:rsidR="00155415" w:rsidRPr="00321BB0" w:rsidRDefault="00155415" w:rsidP="00155415">
            <w:pPr>
              <w:pStyle w:val="Bezproreda"/>
              <w:rPr>
                <w:rFonts w:asciiTheme="minorHAnsi" w:hAnsiTheme="minorHAnsi" w:cs="Arial"/>
                <w:sz w:val="26"/>
                <w:szCs w:val="26"/>
              </w:rPr>
            </w:pPr>
            <w:r w:rsidRPr="00321BB0">
              <w:rPr>
                <w:rFonts w:asciiTheme="minorHAnsi" w:hAnsiTheme="minorHAnsi" w:cs="Arial"/>
                <w:i/>
                <w:sz w:val="26"/>
                <w:szCs w:val="26"/>
              </w:rPr>
              <w:t>b</w:t>
            </w:r>
            <w:r w:rsidRPr="00321BB0">
              <w:rPr>
                <w:rFonts w:asciiTheme="minorHAnsi" w:hAnsiTheme="minorHAnsi" w:cs="Arial"/>
                <w:sz w:val="26"/>
                <w:szCs w:val="26"/>
              </w:rPr>
              <w:t xml:space="preserve"> = 3.2 cm</w:t>
            </w:r>
            <w:r w:rsidRPr="00321BB0">
              <w:rPr>
                <w:rFonts w:asciiTheme="minorHAnsi" w:hAnsiTheme="minorHAnsi" w:cs="Arial"/>
                <w:sz w:val="26"/>
                <w:szCs w:val="26"/>
              </w:rPr>
              <w:tab/>
            </w:r>
            <m:oMath>
              <m:r>
                <w:rPr>
                  <w:rFonts w:ascii="Cambria Math" w:hAnsi="Cambria Math" w:cs="Arial"/>
                  <w:sz w:val="26"/>
                  <w:szCs w:val="26"/>
                </w:rPr>
                <m:t>β=65°</m:t>
              </m:r>
            </m:oMath>
            <w:r w:rsidRPr="00321BB0">
              <w:rPr>
                <w:rFonts w:asciiTheme="minorHAnsi" w:hAnsiTheme="minorHAnsi" w:cs="Arial"/>
                <w:sz w:val="26"/>
                <w:szCs w:val="26"/>
              </w:rPr>
              <w:tab/>
            </w:r>
            <w:r w:rsidRPr="00321BB0">
              <w:rPr>
                <w:rFonts w:asciiTheme="minorHAnsi" w:hAnsiTheme="minorHAnsi" w:cs="Arial"/>
                <w:i/>
                <w:sz w:val="26"/>
                <w:szCs w:val="26"/>
              </w:rPr>
              <w:t>f</w:t>
            </w:r>
            <w:r w:rsidRPr="00321BB0">
              <w:rPr>
                <w:rFonts w:asciiTheme="minorHAnsi" w:hAnsiTheme="minorHAnsi" w:cs="Arial"/>
                <w:sz w:val="26"/>
                <w:szCs w:val="26"/>
              </w:rPr>
              <w:t xml:space="preserve"> = 5.5 cm</w:t>
            </w:r>
          </w:p>
          <w:p w:rsidR="00155415" w:rsidRDefault="00155415" w:rsidP="00155415">
            <w:pPr>
              <w:pStyle w:val="Bezproreda"/>
              <w:rPr>
                <w:rFonts w:asciiTheme="minorHAnsi" w:hAnsiTheme="minorHAnsi"/>
                <w:bCs/>
                <w:sz w:val="26"/>
                <w:szCs w:val="26"/>
              </w:rPr>
            </w:pPr>
            <w:r w:rsidRPr="00321BB0">
              <w:rPr>
                <w:rFonts w:asciiTheme="minorHAnsi" w:hAnsiTheme="minorHAnsi" w:cs="Arial"/>
                <w:i/>
                <w:sz w:val="26"/>
                <w:szCs w:val="26"/>
              </w:rPr>
              <w:t>c</w:t>
            </w:r>
            <w:r w:rsidRPr="00321BB0">
              <w:rPr>
                <w:rFonts w:asciiTheme="minorHAnsi" w:hAnsiTheme="minorHAnsi" w:cs="Arial"/>
                <w:sz w:val="26"/>
                <w:szCs w:val="26"/>
              </w:rPr>
              <w:t xml:space="preserve"> = 3.2 cm</w:t>
            </w:r>
            <w:r w:rsidRPr="00321BB0">
              <w:rPr>
                <w:rFonts w:asciiTheme="minorHAnsi" w:hAnsiTheme="minorHAnsi" w:cs="Arial"/>
                <w:sz w:val="26"/>
                <w:szCs w:val="26"/>
              </w:rPr>
              <w:tab/>
            </w:r>
            <m:oMath>
              <m:r>
                <w:rPr>
                  <w:rFonts w:ascii="Cambria Math" w:hAnsi="Cambria Math" w:cs="Arial"/>
                  <w:sz w:val="26"/>
                  <w:szCs w:val="26"/>
                </w:rPr>
                <m:t>γ=120°</m:t>
              </m:r>
            </m:oMath>
            <w:r w:rsidRPr="00155415">
              <w:rPr>
                <w:rFonts w:asciiTheme="minorHAnsi" w:hAnsiTheme="minorHAnsi"/>
                <w:bCs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bCs/>
                <w:sz w:val="26"/>
                <w:szCs w:val="26"/>
              </w:rPr>
              <w:tab/>
              <w:t xml:space="preserve">o = a + b + c + d </w:t>
            </w:r>
          </w:p>
          <w:p w:rsidR="00155415" w:rsidRPr="00321BB0" w:rsidRDefault="00155415" w:rsidP="00155415">
            <w:pPr>
              <w:pStyle w:val="Bezproreda"/>
              <w:rPr>
                <w:rFonts w:asciiTheme="minorHAnsi" w:hAnsiTheme="minorHAnsi" w:cs="Arial"/>
                <w:sz w:val="26"/>
                <w:szCs w:val="26"/>
              </w:rPr>
            </w:pPr>
            <w:r w:rsidRPr="00321BB0">
              <w:rPr>
                <w:rFonts w:asciiTheme="minorHAnsi" w:hAnsiTheme="minorHAnsi" w:cs="Arial"/>
                <w:i/>
                <w:sz w:val="26"/>
                <w:szCs w:val="26"/>
              </w:rPr>
              <w:t>d</w:t>
            </w:r>
            <w:r w:rsidRPr="00321BB0">
              <w:rPr>
                <w:rFonts w:asciiTheme="minorHAnsi" w:hAnsiTheme="minorHAnsi" w:cs="Arial"/>
                <w:sz w:val="26"/>
                <w:szCs w:val="26"/>
              </w:rPr>
              <w:t xml:space="preserve"> = 3.3 cm</w:t>
            </w:r>
            <w:r w:rsidRPr="00321BB0">
              <w:rPr>
                <w:rFonts w:asciiTheme="minorHAnsi" w:hAnsiTheme="minorHAnsi" w:cs="Arial"/>
                <w:sz w:val="26"/>
                <w:szCs w:val="26"/>
              </w:rPr>
              <w:tab/>
            </w:r>
            <m:oMath>
              <m:r>
                <w:rPr>
                  <w:rFonts w:ascii="Cambria Math" w:hAnsi="Cambria Math" w:cs="Arial"/>
                  <w:sz w:val="26"/>
                  <w:szCs w:val="26"/>
                </w:rPr>
                <m:t>δ=100°</m:t>
              </m:r>
            </m:oMath>
            <w:r>
              <w:rPr>
                <w:rFonts w:asciiTheme="minorHAnsi" w:hAnsiTheme="minorHAnsi" w:cs="Arial"/>
                <w:sz w:val="26"/>
                <w:szCs w:val="26"/>
              </w:rPr>
              <w:tab/>
              <w:t xml:space="preserve">o = </w:t>
            </w:r>
            <w:r>
              <w:rPr>
                <w:rFonts w:asciiTheme="minorHAnsi" w:hAnsiTheme="minorHAnsi"/>
                <w:bCs/>
                <w:sz w:val="26"/>
                <w:szCs w:val="26"/>
              </w:rPr>
              <w:t>5.4 + 3.2 + 3.2 + 3.3 = 15.1 cm</w:t>
            </w:r>
          </w:p>
          <w:p w:rsidR="00155415" w:rsidRDefault="00155415" w:rsidP="00321BB0">
            <w:pPr>
              <w:pStyle w:val="Bezproreda"/>
              <w:rPr>
                <w:b/>
                <w:bCs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3969" w:type="dxa"/>
          </w:tcPr>
          <w:p w:rsidR="00155415" w:rsidRDefault="00155415" w:rsidP="00321BB0">
            <w:pPr>
              <w:pStyle w:val="Bezproreda"/>
              <w:rPr>
                <w:b/>
                <w:bCs/>
                <w:color w:val="FF0000"/>
                <w:sz w:val="26"/>
                <w:szCs w:val="26"/>
                <w:u w:val="single"/>
              </w:rPr>
            </w:pPr>
            <w:r w:rsidRPr="00321BB0">
              <w:rPr>
                <w:rFonts w:asciiTheme="minorHAnsi" w:hAnsiTheme="minorHAnsi" w:cs="Arial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1" locked="0" layoutInCell="1" allowOverlap="1" wp14:anchorId="48D28B88" wp14:editId="503FADCE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135890</wp:posOffset>
                  </wp:positionV>
                  <wp:extent cx="2428875" cy="1588135"/>
                  <wp:effectExtent l="0" t="0" r="9525" b="0"/>
                  <wp:wrapNone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91" t="5585" r="4628" b="78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58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8264A" w:rsidRPr="00321BB0" w:rsidRDefault="006A720C" w:rsidP="00770481">
      <w:pPr>
        <w:pStyle w:val="Bezproreda"/>
        <w:rPr>
          <w:rFonts w:asciiTheme="minorHAnsi" w:hAnsiTheme="minorHAnsi"/>
          <w:b/>
          <w:bCs/>
          <w:color w:val="C00000"/>
          <w:sz w:val="26"/>
          <w:szCs w:val="26"/>
        </w:rPr>
      </w:pPr>
      <w:r w:rsidRPr="00321BB0">
        <w:rPr>
          <w:rFonts w:asciiTheme="minorHAnsi" w:hAnsiTheme="minorHAnsi"/>
          <w:b/>
          <w:bCs/>
          <w:color w:val="C00000"/>
          <w:sz w:val="26"/>
          <w:szCs w:val="26"/>
        </w:rPr>
        <w:t>VAŽNO!</w:t>
      </w:r>
      <w:r w:rsidR="00C133E8" w:rsidRPr="00321BB0">
        <w:rPr>
          <w:rFonts w:asciiTheme="minorHAnsi" w:hAnsiTheme="minorHAnsi"/>
          <w:b/>
          <w:bCs/>
          <w:color w:val="C00000"/>
          <w:sz w:val="26"/>
          <w:szCs w:val="26"/>
        </w:rPr>
        <w:t xml:space="preserve"> </w:t>
      </w:r>
    </w:p>
    <w:p w:rsidR="00105DF6" w:rsidRPr="00105DF6" w:rsidRDefault="006A720C" w:rsidP="00770481">
      <w:pPr>
        <w:pStyle w:val="Bezproreda"/>
        <w:rPr>
          <w:rFonts w:asciiTheme="minorHAnsi" w:hAnsiTheme="minorHAnsi"/>
          <w:sz w:val="26"/>
          <w:szCs w:val="26"/>
        </w:rPr>
      </w:pPr>
      <w:r w:rsidRPr="00321BB0">
        <w:rPr>
          <w:rFonts w:asciiTheme="minorHAnsi" w:hAnsiTheme="minorHAnsi"/>
          <w:b/>
          <w:bCs/>
          <w:sz w:val="26"/>
          <w:szCs w:val="26"/>
        </w:rPr>
        <w:t>Domaća zadaća:</w:t>
      </w:r>
      <w:r w:rsidR="00155415">
        <w:rPr>
          <w:rFonts w:asciiTheme="minorHAnsi" w:hAnsiTheme="minorHAnsi"/>
          <w:b/>
          <w:bCs/>
          <w:color w:val="C00000"/>
          <w:sz w:val="26"/>
          <w:szCs w:val="26"/>
        </w:rPr>
        <w:t xml:space="preserve"> </w:t>
      </w:r>
      <w:r w:rsidR="00587CB9" w:rsidRPr="00321BB0">
        <w:rPr>
          <w:rFonts w:asciiTheme="minorHAnsi" w:hAnsiTheme="minorHAnsi"/>
          <w:sz w:val="26"/>
          <w:szCs w:val="26"/>
        </w:rPr>
        <w:t>Iz knjige, s</w:t>
      </w:r>
      <w:r w:rsidR="0058264A" w:rsidRPr="00321BB0">
        <w:rPr>
          <w:rFonts w:asciiTheme="minorHAnsi" w:hAnsiTheme="minorHAnsi"/>
          <w:sz w:val="26"/>
          <w:szCs w:val="26"/>
        </w:rPr>
        <w:t>a</w:t>
      </w:r>
      <w:r w:rsidR="00F16A6D" w:rsidRPr="00321BB0">
        <w:rPr>
          <w:rFonts w:asciiTheme="minorHAnsi" w:hAnsiTheme="minorHAnsi"/>
          <w:sz w:val="26"/>
          <w:szCs w:val="26"/>
        </w:rPr>
        <w:t xml:space="preserve"> </w:t>
      </w:r>
      <w:r w:rsidR="00155415">
        <w:rPr>
          <w:rFonts w:asciiTheme="minorHAnsi" w:hAnsiTheme="minorHAnsi"/>
          <w:sz w:val="26"/>
          <w:szCs w:val="26"/>
        </w:rPr>
        <w:t>105</w:t>
      </w:r>
      <w:r w:rsidR="00F16A6D" w:rsidRPr="00321BB0">
        <w:rPr>
          <w:rFonts w:asciiTheme="minorHAnsi" w:hAnsiTheme="minorHAnsi"/>
          <w:sz w:val="26"/>
          <w:szCs w:val="26"/>
        </w:rPr>
        <w:t>.</w:t>
      </w:r>
      <w:r w:rsidR="004B77CD" w:rsidRPr="00321BB0">
        <w:rPr>
          <w:rFonts w:asciiTheme="minorHAnsi" w:hAnsiTheme="minorHAnsi"/>
          <w:sz w:val="26"/>
          <w:szCs w:val="26"/>
        </w:rPr>
        <w:t xml:space="preserve"> </w:t>
      </w:r>
      <w:r w:rsidR="00587CB9" w:rsidRPr="00321BB0">
        <w:rPr>
          <w:rFonts w:asciiTheme="minorHAnsi" w:hAnsiTheme="minorHAnsi"/>
          <w:sz w:val="26"/>
          <w:szCs w:val="26"/>
        </w:rPr>
        <w:t>stranic</w:t>
      </w:r>
      <w:r w:rsidR="00B00E8B" w:rsidRPr="00321BB0">
        <w:rPr>
          <w:rFonts w:asciiTheme="minorHAnsi" w:hAnsiTheme="minorHAnsi"/>
          <w:sz w:val="26"/>
          <w:szCs w:val="26"/>
        </w:rPr>
        <w:t xml:space="preserve">e, </w:t>
      </w:r>
      <w:r w:rsidR="00587CB9" w:rsidRPr="00321BB0">
        <w:rPr>
          <w:rFonts w:asciiTheme="minorHAnsi" w:hAnsiTheme="minorHAnsi"/>
          <w:sz w:val="26"/>
          <w:szCs w:val="26"/>
        </w:rPr>
        <w:t>riješi zadat</w:t>
      </w:r>
      <w:r w:rsidR="00B00E8B" w:rsidRPr="00321BB0">
        <w:rPr>
          <w:rFonts w:asciiTheme="minorHAnsi" w:hAnsiTheme="minorHAnsi"/>
          <w:sz w:val="26"/>
          <w:szCs w:val="26"/>
        </w:rPr>
        <w:t>ke</w:t>
      </w:r>
      <w:r w:rsidR="00587CB9" w:rsidRPr="00321BB0">
        <w:rPr>
          <w:rFonts w:asciiTheme="minorHAnsi" w:hAnsiTheme="minorHAnsi"/>
          <w:sz w:val="26"/>
          <w:szCs w:val="26"/>
        </w:rPr>
        <w:t xml:space="preserve"> </w:t>
      </w:r>
      <w:r w:rsidR="00155415">
        <w:rPr>
          <w:rFonts w:asciiTheme="minorHAnsi" w:hAnsiTheme="minorHAnsi"/>
          <w:sz w:val="26"/>
          <w:szCs w:val="26"/>
        </w:rPr>
        <w:t>8.</w:t>
      </w:r>
      <w:r w:rsidR="0058264A" w:rsidRPr="00321BB0">
        <w:rPr>
          <w:rFonts w:asciiTheme="minorHAnsi" w:hAnsiTheme="minorHAnsi"/>
          <w:sz w:val="26"/>
          <w:szCs w:val="26"/>
        </w:rPr>
        <w:t xml:space="preserve"> i </w:t>
      </w:r>
      <w:r w:rsidR="00155415">
        <w:rPr>
          <w:rFonts w:asciiTheme="minorHAnsi" w:hAnsiTheme="minorHAnsi"/>
          <w:sz w:val="26"/>
          <w:szCs w:val="26"/>
        </w:rPr>
        <w:t>11</w:t>
      </w:r>
      <w:r w:rsidR="0058264A" w:rsidRPr="00321BB0">
        <w:rPr>
          <w:rFonts w:asciiTheme="minorHAnsi" w:hAnsiTheme="minorHAnsi"/>
          <w:sz w:val="26"/>
          <w:szCs w:val="26"/>
        </w:rPr>
        <w:t>.</w:t>
      </w:r>
      <w:bookmarkStart w:id="0" w:name="_GoBack"/>
      <w:bookmarkEnd w:id="0"/>
    </w:p>
    <w:sectPr w:rsidR="00105DF6" w:rsidRPr="00105DF6" w:rsidSect="006A7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0EF"/>
    <w:multiLevelType w:val="hybridMultilevel"/>
    <w:tmpl w:val="4C8AB0C6"/>
    <w:lvl w:ilvl="0" w:tplc="25A0E4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8D0"/>
    <w:multiLevelType w:val="hybridMultilevel"/>
    <w:tmpl w:val="6CE03D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543C"/>
    <w:multiLevelType w:val="hybridMultilevel"/>
    <w:tmpl w:val="600884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23C3A"/>
    <w:multiLevelType w:val="hybridMultilevel"/>
    <w:tmpl w:val="78E0B3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27354"/>
    <w:multiLevelType w:val="hybridMultilevel"/>
    <w:tmpl w:val="A16892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B155B"/>
    <w:multiLevelType w:val="hybridMultilevel"/>
    <w:tmpl w:val="637E36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81876"/>
    <w:multiLevelType w:val="hybridMultilevel"/>
    <w:tmpl w:val="6CB62472"/>
    <w:lvl w:ilvl="0" w:tplc="4A8093D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2539B"/>
    <w:multiLevelType w:val="hybridMultilevel"/>
    <w:tmpl w:val="C6703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A3868"/>
    <w:multiLevelType w:val="hybridMultilevel"/>
    <w:tmpl w:val="478AF098"/>
    <w:lvl w:ilvl="0" w:tplc="8D185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1671CF"/>
    <w:multiLevelType w:val="hybridMultilevel"/>
    <w:tmpl w:val="CE260D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D66D2"/>
    <w:multiLevelType w:val="hybridMultilevel"/>
    <w:tmpl w:val="F6C8E550"/>
    <w:lvl w:ilvl="0" w:tplc="07106E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25703"/>
    <w:multiLevelType w:val="hybridMultilevel"/>
    <w:tmpl w:val="C50ACC0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1B312D8"/>
    <w:multiLevelType w:val="hybridMultilevel"/>
    <w:tmpl w:val="F59867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80713"/>
    <w:multiLevelType w:val="hybridMultilevel"/>
    <w:tmpl w:val="41D279F6"/>
    <w:lvl w:ilvl="0" w:tplc="2B466C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175D2"/>
    <w:multiLevelType w:val="hybridMultilevel"/>
    <w:tmpl w:val="CC940890"/>
    <w:lvl w:ilvl="0" w:tplc="095A1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7C6204"/>
    <w:multiLevelType w:val="hybridMultilevel"/>
    <w:tmpl w:val="EE18B3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E7B7D"/>
    <w:multiLevelType w:val="hybridMultilevel"/>
    <w:tmpl w:val="978434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D571C"/>
    <w:multiLevelType w:val="hybridMultilevel"/>
    <w:tmpl w:val="951E1A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0202C"/>
    <w:multiLevelType w:val="hybridMultilevel"/>
    <w:tmpl w:val="334C74C6"/>
    <w:lvl w:ilvl="0" w:tplc="3A0E84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113432"/>
    <w:multiLevelType w:val="hybridMultilevel"/>
    <w:tmpl w:val="DE68E89C"/>
    <w:lvl w:ilvl="0" w:tplc="60FAC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65E71"/>
    <w:multiLevelType w:val="hybridMultilevel"/>
    <w:tmpl w:val="B3B246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239BB"/>
    <w:multiLevelType w:val="hybridMultilevel"/>
    <w:tmpl w:val="314C7F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F11EA"/>
    <w:multiLevelType w:val="hybridMultilevel"/>
    <w:tmpl w:val="861207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9"/>
  </w:num>
  <w:num w:numId="4">
    <w:abstractNumId w:val="18"/>
  </w:num>
  <w:num w:numId="5">
    <w:abstractNumId w:val="8"/>
  </w:num>
  <w:num w:numId="6">
    <w:abstractNumId w:val="14"/>
  </w:num>
  <w:num w:numId="7">
    <w:abstractNumId w:val="16"/>
  </w:num>
  <w:num w:numId="8">
    <w:abstractNumId w:val="20"/>
  </w:num>
  <w:num w:numId="9">
    <w:abstractNumId w:val="9"/>
  </w:num>
  <w:num w:numId="10">
    <w:abstractNumId w:val="3"/>
  </w:num>
  <w:num w:numId="11">
    <w:abstractNumId w:val="5"/>
  </w:num>
  <w:num w:numId="12">
    <w:abstractNumId w:val="15"/>
  </w:num>
  <w:num w:numId="13">
    <w:abstractNumId w:val="11"/>
  </w:num>
  <w:num w:numId="14">
    <w:abstractNumId w:val="22"/>
  </w:num>
  <w:num w:numId="15">
    <w:abstractNumId w:val="0"/>
  </w:num>
  <w:num w:numId="16">
    <w:abstractNumId w:val="12"/>
  </w:num>
  <w:num w:numId="17">
    <w:abstractNumId w:val="4"/>
  </w:num>
  <w:num w:numId="18">
    <w:abstractNumId w:val="7"/>
  </w:num>
  <w:num w:numId="19">
    <w:abstractNumId w:val="13"/>
  </w:num>
  <w:num w:numId="20">
    <w:abstractNumId w:val="1"/>
  </w:num>
  <w:num w:numId="21">
    <w:abstractNumId w:val="17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0C"/>
    <w:rsid w:val="00005E01"/>
    <w:rsid w:val="00082049"/>
    <w:rsid w:val="000B07B0"/>
    <w:rsid w:val="00105DF6"/>
    <w:rsid w:val="00155415"/>
    <w:rsid w:val="001B2F39"/>
    <w:rsid w:val="00217A63"/>
    <w:rsid w:val="00234B64"/>
    <w:rsid w:val="00264C60"/>
    <w:rsid w:val="002F5081"/>
    <w:rsid w:val="00321BB0"/>
    <w:rsid w:val="0039154B"/>
    <w:rsid w:val="00432318"/>
    <w:rsid w:val="00441AF2"/>
    <w:rsid w:val="004B652D"/>
    <w:rsid w:val="004B77CD"/>
    <w:rsid w:val="004C1291"/>
    <w:rsid w:val="004D3B9C"/>
    <w:rsid w:val="00563608"/>
    <w:rsid w:val="0058264A"/>
    <w:rsid w:val="00587CB9"/>
    <w:rsid w:val="005976A9"/>
    <w:rsid w:val="005B1274"/>
    <w:rsid w:val="00654487"/>
    <w:rsid w:val="006A720C"/>
    <w:rsid w:val="006B44B2"/>
    <w:rsid w:val="006D42AC"/>
    <w:rsid w:val="00730E8A"/>
    <w:rsid w:val="00753B7A"/>
    <w:rsid w:val="00770481"/>
    <w:rsid w:val="00793373"/>
    <w:rsid w:val="007D3EDA"/>
    <w:rsid w:val="008601A9"/>
    <w:rsid w:val="00A144F4"/>
    <w:rsid w:val="00A34B9B"/>
    <w:rsid w:val="00A45F32"/>
    <w:rsid w:val="00A800F4"/>
    <w:rsid w:val="00AA4334"/>
    <w:rsid w:val="00B00E8B"/>
    <w:rsid w:val="00BD02FE"/>
    <w:rsid w:val="00BE2D6F"/>
    <w:rsid w:val="00C133E8"/>
    <w:rsid w:val="00C55052"/>
    <w:rsid w:val="00C61C11"/>
    <w:rsid w:val="00C716CA"/>
    <w:rsid w:val="00CD7D72"/>
    <w:rsid w:val="00D13741"/>
    <w:rsid w:val="00D63128"/>
    <w:rsid w:val="00D81980"/>
    <w:rsid w:val="00D952CD"/>
    <w:rsid w:val="00DD05F7"/>
    <w:rsid w:val="00E4780A"/>
    <w:rsid w:val="00E86B1D"/>
    <w:rsid w:val="00E87EDA"/>
    <w:rsid w:val="00E95608"/>
    <w:rsid w:val="00EE6B03"/>
    <w:rsid w:val="00F16A6D"/>
    <w:rsid w:val="00F35E7B"/>
    <w:rsid w:val="00FA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33BC"/>
  <w15:chartTrackingRefBased/>
  <w15:docId w15:val="{4CA24282-ED2E-4807-AF1F-9980BDF6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2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720C"/>
    <w:pPr>
      <w:ind w:left="720"/>
      <w:contextualSpacing/>
    </w:pPr>
  </w:style>
  <w:style w:type="paragraph" w:styleId="Bezproreda">
    <w:name w:val="No Spacing"/>
    <w:uiPriority w:val="1"/>
    <w:qFormat/>
    <w:rsid w:val="006A720C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7048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1CC2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B0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4D3B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youtu.be/yTtyGybjhFs?t=6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6</cp:revision>
  <dcterms:created xsi:type="dcterms:W3CDTF">2020-05-10T18:51:00Z</dcterms:created>
  <dcterms:modified xsi:type="dcterms:W3CDTF">2020-05-10T21:27:00Z</dcterms:modified>
</cp:coreProperties>
</file>