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F764" w14:textId="4C824F30" w:rsidR="00FF67BB" w:rsidRDefault="00873776">
      <w:pPr>
        <w:rPr>
          <w:rFonts w:ascii="Arial" w:hAnsi="Arial"/>
          <w:b/>
          <w:color w:val="00B050"/>
        </w:rPr>
      </w:pPr>
      <w:r w:rsidRPr="00E34D1B">
        <w:rPr>
          <w:rFonts w:ascii="Arial" w:hAnsi="Arial"/>
          <w:b/>
          <w:color w:val="00B050"/>
        </w:rPr>
        <w:t>7.2 I'm Going to Have Fun! –</w:t>
      </w:r>
    </w:p>
    <w:p w14:paraId="3E24C552" w14:textId="23B2AF4F" w:rsidR="00873776" w:rsidRDefault="00873776">
      <w:pPr>
        <w:rPr>
          <w:rFonts w:ascii="Arial" w:hAnsi="Arial"/>
          <w:b/>
          <w:color w:val="00B050"/>
        </w:rPr>
      </w:pPr>
    </w:p>
    <w:p w14:paraId="2016DE0D" w14:textId="5A556989" w:rsidR="00873776" w:rsidRPr="00E34D1B" w:rsidRDefault="00873776" w:rsidP="00873776">
      <w:pPr>
        <w:spacing w:after="0" w:line="240" w:lineRule="auto"/>
        <w:rPr>
          <w:rFonts w:ascii="Arial" w:hAnsi="Arial"/>
        </w:rPr>
      </w:pPr>
      <w:r w:rsidRPr="00E34D1B">
        <w:rPr>
          <w:rFonts w:ascii="Arial" w:hAnsi="Arial"/>
        </w:rPr>
        <w:t>Učenik će:</w:t>
      </w:r>
    </w:p>
    <w:p w14:paraId="28514C5A" w14:textId="77777777" w:rsidR="00873776" w:rsidRPr="00E34D1B" w:rsidRDefault="00873776" w:rsidP="00873776">
      <w:pPr>
        <w:spacing w:after="0" w:line="240" w:lineRule="auto"/>
        <w:rPr>
          <w:rFonts w:ascii="Arial" w:hAnsi="Arial"/>
        </w:rPr>
      </w:pPr>
      <w:r w:rsidRPr="00E34D1B">
        <w:rPr>
          <w:rFonts w:ascii="Arial" w:hAnsi="Arial"/>
        </w:rPr>
        <w:t xml:space="preserve">– upotrebljavati </w:t>
      </w:r>
      <w:r w:rsidRPr="00E34D1B">
        <w:rPr>
          <w:rFonts w:ascii="Arial" w:hAnsi="Arial"/>
          <w:i/>
        </w:rPr>
        <w:t>going to future</w:t>
      </w:r>
    </w:p>
    <w:p w14:paraId="485141BE" w14:textId="77777777" w:rsidR="00873776" w:rsidRDefault="00873776" w:rsidP="00873776">
      <w:pPr>
        <w:rPr>
          <w:rFonts w:ascii="Arial" w:hAnsi="Arial"/>
        </w:rPr>
      </w:pPr>
      <w:r w:rsidRPr="00E34D1B">
        <w:rPr>
          <w:rFonts w:ascii="Arial" w:hAnsi="Arial"/>
        </w:rPr>
        <w:t>– pisati o planiranim aktivnostima</w:t>
      </w:r>
    </w:p>
    <w:p w14:paraId="1FABEF5E" w14:textId="6244DF01" w:rsidR="00873776" w:rsidRDefault="00873776" w:rsidP="00873776">
      <w:pPr>
        <w:rPr>
          <w:rFonts w:ascii="Arial" w:hAnsi="Arial"/>
        </w:rPr>
      </w:pPr>
      <w:r>
        <w:rPr>
          <w:rFonts w:ascii="Arial" w:hAnsi="Arial"/>
        </w:rPr>
        <w:t>-</w:t>
      </w:r>
      <w:r w:rsidRPr="00873776">
        <w:rPr>
          <w:rFonts w:ascii="Arial" w:hAnsi="Arial"/>
        </w:rPr>
        <w:t xml:space="preserve"> </w:t>
      </w:r>
      <w:r w:rsidRPr="00E34D1B">
        <w:rPr>
          <w:rFonts w:ascii="Arial" w:hAnsi="Arial"/>
        </w:rPr>
        <w:t>razgovarati o Irskoj</w:t>
      </w:r>
    </w:p>
    <w:p w14:paraId="072C0800" w14:textId="77777777" w:rsidR="00873776" w:rsidRDefault="00873776" w:rsidP="00873776">
      <w:pPr>
        <w:rPr>
          <w:rFonts w:ascii="Arial" w:hAnsi="Arial"/>
        </w:rPr>
      </w:pPr>
    </w:p>
    <w:p w14:paraId="6AFD68D5" w14:textId="77777777" w:rsidR="00873776" w:rsidRDefault="00873776" w:rsidP="00873776">
      <w:pPr>
        <w:rPr>
          <w:rFonts w:ascii="Arial" w:hAnsi="Arial"/>
        </w:rPr>
      </w:pPr>
      <w:r w:rsidRPr="00E34D1B">
        <w:rPr>
          <w:rFonts w:ascii="Arial" w:hAnsi="Arial"/>
        </w:rPr>
        <w:t>uvodi</w:t>
      </w:r>
      <w:r>
        <w:rPr>
          <w:rFonts w:ascii="Arial" w:hAnsi="Arial"/>
        </w:rPr>
        <w:t>mo</w:t>
      </w:r>
      <w:r w:rsidRPr="00E34D1B">
        <w:rPr>
          <w:rFonts w:ascii="Arial" w:hAnsi="Arial"/>
        </w:rPr>
        <w:t xml:space="preserve"> temu: </w:t>
      </w:r>
      <w:r w:rsidRPr="00E34D1B">
        <w:rPr>
          <w:rFonts w:ascii="Arial" w:hAnsi="Arial"/>
          <w:b/>
          <w:i/>
        </w:rPr>
        <w:t>The friends are together and Brian is talking about his holiday plans. The friends ask him a lot of questions</w:t>
      </w:r>
      <w:r w:rsidRPr="00E34D1B">
        <w:rPr>
          <w:rFonts w:ascii="Arial" w:hAnsi="Arial"/>
        </w:rPr>
        <w:t xml:space="preserve">. </w:t>
      </w:r>
    </w:p>
    <w:p w14:paraId="24A68C70" w14:textId="77777777" w:rsidR="00873776" w:rsidRDefault="00873776" w:rsidP="00873776">
      <w:pPr>
        <w:rPr>
          <w:rFonts w:ascii="Arial" w:hAnsi="Arial"/>
        </w:rPr>
      </w:pPr>
      <w:r w:rsidRPr="00E34D1B">
        <w:rPr>
          <w:rFonts w:ascii="Arial" w:hAnsi="Arial"/>
        </w:rPr>
        <w:t xml:space="preserve">Učenici prekriju sličice u udžbeniku na 124. str., slušaju CD i stavljaju pitanja redoslijedom kojim </w:t>
      </w:r>
      <w:r>
        <w:rPr>
          <w:rFonts w:ascii="Arial" w:hAnsi="Arial"/>
        </w:rPr>
        <w:t>misle</w:t>
      </w:r>
      <w:r w:rsidRPr="00E34D1B">
        <w:rPr>
          <w:rFonts w:ascii="Arial" w:hAnsi="Arial"/>
        </w:rPr>
        <w:t>. Slijedi rješavanje zadatka B, učenici nadopunjavaju praznine, a svoje odgovore provjeravaju slušajući CD</w:t>
      </w:r>
      <w:r>
        <w:rPr>
          <w:rFonts w:ascii="Arial" w:hAnsi="Arial"/>
        </w:rPr>
        <w:t>- tko ima</w:t>
      </w:r>
      <w:r w:rsidRPr="00E34D1B">
        <w:rPr>
          <w:rFonts w:ascii="Arial" w:hAnsi="Arial"/>
        </w:rPr>
        <w:t xml:space="preserve">. </w:t>
      </w:r>
    </w:p>
    <w:p w14:paraId="614D6959" w14:textId="77777777" w:rsidR="00873776" w:rsidRDefault="00873776" w:rsidP="00873776">
      <w:pPr>
        <w:rPr>
          <w:rFonts w:ascii="Arial" w:hAnsi="Arial"/>
        </w:rPr>
      </w:pPr>
      <w:r w:rsidRPr="00E34D1B">
        <w:rPr>
          <w:rFonts w:ascii="Arial" w:hAnsi="Arial"/>
        </w:rPr>
        <w:t>Učenici razgovor mogu čitati</w:t>
      </w:r>
      <w:r>
        <w:rPr>
          <w:rFonts w:ascii="Arial" w:hAnsi="Arial"/>
        </w:rPr>
        <w:t>.</w:t>
      </w:r>
    </w:p>
    <w:p w14:paraId="4EA7F79B" w14:textId="77777777" w:rsidR="00873776" w:rsidRDefault="00873776" w:rsidP="00873776">
      <w:pPr>
        <w:rPr>
          <w:rFonts w:ascii="Arial" w:hAnsi="Arial"/>
        </w:rPr>
      </w:pPr>
      <w:r w:rsidRPr="00E34D1B">
        <w:rPr>
          <w:rFonts w:ascii="Arial" w:hAnsi="Arial"/>
        </w:rPr>
        <w:t xml:space="preserve"> Nakon toga rješavaju zadatak D. </w:t>
      </w:r>
    </w:p>
    <w:p w14:paraId="5B89C283" w14:textId="15C6FBA5" w:rsidR="00873776" w:rsidRDefault="00873776" w:rsidP="00873776">
      <w:pPr>
        <w:rPr>
          <w:rFonts w:ascii="Arial" w:hAnsi="Arial"/>
        </w:rPr>
      </w:pPr>
      <w:r>
        <w:rPr>
          <w:rFonts w:ascii="Arial" w:hAnsi="Arial"/>
        </w:rPr>
        <w:t>-</w:t>
      </w:r>
      <w:r w:rsidRPr="00E34D1B">
        <w:rPr>
          <w:rFonts w:ascii="Arial" w:hAnsi="Arial"/>
        </w:rPr>
        <w:t>uvodi</w:t>
      </w:r>
      <w:r>
        <w:rPr>
          <w:rFonts w:ascii="Arial" w:hAnsi="Arial"/>
        </w:rPr>
        <w:t xml:space="preserve">mo </w:t>
      </w:r>
      <w:r w:rsidRPr="00E34D1B">
        <w:rPr>
          <w:rFonts w:ascii="Arial" w:hAnsi="Arial"/>
        </w:rPr>
        <w:t xml:space="preserve"> </w:t>
      </w:r>
      <w:r w:rsidRPr="00E34D1B">
        <w:rPr>
          <w:rFonts w:ascii="Arial" w:hAnsi="Arial"/>
          <w:i/>
        </w:rPr>
        <w:t>Do you remember box – Going to future</w:t>
      </w:r>
      <w:r w:rsidRPr="00E34D1B">
        <w:rPr>
          <w:rFonts w:ascii="Arial" w:hAnsi="Arial"/>
        </w:rPr>
        <w:t xml:space="preserve">. </w:t>
      </w:r>
    </w:p>
    <w:p w14:paraId="4E6FE3E2" w14:textId="77777777" w:rsidR="00873776" w:rsidRPr="00E34D1B" w:rsidRDefault="00873776" w:rsidP="008737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/>
          <w:u w:val="single"/>
        </w:rPr>
      </w:pPr>
      <w:r w:rsidRPr="00E34D1B">
        <w:rPr>
          <w:rFonts w:ascii="Arial" w:hAnsi="Arial"/>
          <w:u w:val="single"/>
        </w:rPr>
        <w:t>Going to future</w:t>
      </w:r>
    </w:p>
    <w:p w14:paraId="35863696" w14:textId="77777777" w:rsidR="00873776" w:rsidRPr="00E34D1B" w:rsidRDefault="00873776" w:rsidP="008737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  <w:r w:rsidRPr="00E34D1B">
        <w:rPr>
          <w:rFonts w:ascii="Arial" w:hAnsi="Arial"/>
        </w:rPr>
        <w:t>I</w:t>
      </w:r>
      <w:r w:rsidRPr="00E34D1B">
        <w:rPr>
          <w:rFonts w:ascii="Arial" w:hAnsi="Arial"/>
          <w:b/>
        </w:rPr>
        <w:t>'m going to have</w:t>
      </w:r>
      <w:r w:rsidRPr="00E34D1B">
        <w:rPr>
          <w:rFonts w:ascii="Arial" w:hAnsi="Arial"/>
        </w:rPr>
        <w:t xml:space="preserve"> fun.</w:t>
      </w:r>
    </w:p>
    <w:p w14:paraId="78E8D807" w14:textId="77777777" w:rsidR="00873776" w:rsidRPr="00E34D1B" w:rsidRDefault="00873776" w:rsidP="008737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  <w:r w:rsidRPr="00E34D1B">
        <w:rPr>
          <w:rFonts w:ascii="Arial" w:hAnsi="Arial"/>
        </w:rPr>
        <w:t>I</w:t>
      </w:r>
      <w:r w:rsidRPr="00E34D1B">
        <w:rPr>
          <w:rFonts w:ascii="Arial" w:hAnsi="Arial"/>
          <w:b/>
        </w:rPr>
        <w:t>'m not going to stay</w:t>
      </w:r>
      <w:r w:rsidRPr="00E34D1B">
        <w:rPr>
          <w:rFonts w:ascii="Arial" w:hAnsi="Arial"/>
        </w:rPr>
        <w:t xml:space="preserve"> at home.</w:t>
      </w:r>
    </w:p>
    <w:p w14:paraId="17B485F2" w14:textId="77777777" w:rsidR="00873776" w:rsidRPr="00E34D1B" w:rsidRDefault="00873776" w:rsidP="008737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  <w:r w:rsidRPr="00E34D1B">
        <w:rPr>
          <w:rFonts w:ascii="Arial" w:hAnsi="Arial"/>
          <w:b/>
        </w:rPr>
        <w:t>Are</w:t>
      </w:r>
      <w:r w:rsidRPr="00E34D1B">
        <w:rPr>
          <w:rFonts w:ascii="Arial" w:hAnsi="Arial"/>
        </w:rPr>
        <w:t xml:space="preserve"> you </w:t>
      </w:r>
      <w:r w:rsidRPr="00E34D1B">
        <w:rPr>
          <w:rFonts w:ascii="Arial" w:hAnsi="Arial"/>
          <w:b/>
        </w:rPr>
        <w:t>going to travel</w:t>
      </w:r>
      <w:r w:rsidRPr="00E34D1B">
        <w:rPr>
          <w:rFonts w:ascii="Arial" w:hAnsi="Arial"/>
        </w:rPr>
        <w:t xml:space="preserve"> alone?</w:t>
      </w:r>
    </w:p>
    <w:p w14:paraId="66FB17B8" w14:textId="3F3BAB49" w:rsidR="00873776" w:rsidRPr="00873776" w:rsidRDefault="00873776" w:rsidP="00873776">
      <w:pPr>
        <w:rPr>
          <w:rFonts w:ascii="Arial" w:hAnsi="Arial"/>
          <w:color w:val="FF0000"/>
        </w:rPr>
      </w:pPr>
      <w:r w:rsidRPr="00873776">
        <w:rPr>
          <w:rFonts w:ascii="Arial" w:hAnsi="Arial"/>
          <w:color w:val="FF0000"/>
        </w:rPr>
        <w:t xml:space="preserve">We use </w:t>
      </w:r>
      <w:r w:rsidRPr="00873776">
        <w:rPr>
          <w:rFonts w:ascii="Arial" w:hAnsi="Arial"/>
          <w:color w:val="FF0000"/>
          <w:u w:val="single"/>
        </w:rPr>
        <w:t>Going to future</w:t>
      </w:r>
      <w:r w:rsidRPr="00873776">
        <w:rPr>
          <w:rFonts w:ascii="Arial" w:hAnsi="Arial"/>
          <w:color w:val="FF0000"/>
          <w:u w:val="single"/>
        </w:rPr>
        <w:t xml:space="preserve"> for </w:t>
      </w:r>
      <w:r w:rsidRPr="00873776">
        <w:rPr>
          <w:rFonts w:ascii="Arial" w:hAnsi="Arial"/>
          <w:color w:val="FF0000"/>
        </w:rPr>
        <w:t>plans, intentions</w:t>
      </w:r>
    </w:p>
    <w:p w14:paraId="4379F898" w14:textId="77777777" w:rsidR="00873776" w:rsidRDefault="00873776" w:rsidP="00873776">
      <w:pPr>
        <w:rPr>
          <w:rFonts w:ascii="Arial" w:hAnsi="Arial"/>
        </w:rPr>
      </w:pPr>
    </w:p>
    <w:p w14:paraId="12FEA6C5" w14:textId="00EDA237" w:rsidR="00873776" w:rsidRDefault="00873776" w:rsidP="00873776">
      <w:pPr>
        <w:rPr>
          <w:rFonts w:ascii="Arial" w:hAnsi="Arial"/>
        </w:rPr>
      </w:pPr>
      <w:r w:rsidRPr="00E34D1B">
        <w:rPr>
          <w:rFonts w:ascii="Arial" w:hAnsi="Arial"/>
        </w:rPr>
        <w:t>Kako bi utvrdili gradivo, rješavaju zadatak E.</w:t>
      </w:r>
    </w:p>
    <w:p w14:paraId="3774B7C0" w14:textId="35EF8588" w:rsidR="00873776" w:rsidRDefault="00873776" w:rsidP="00873776">
      <w:pPr>
        <w:rPr>
          <w:rFonts w:ascii="Arial" w:hAnsi="Arial"/>
        </w:rPr>
      </w:pPr>
      <w:r w:rsidRPr="00E34D1B">
        <w:rPr>
          <w:rFonts w:ascii="Arial" w:hAnsi="Arial"/>
        </w:rPr>
        <w:t xml:space="preserve">Učenici rješavaju zadatak F u udžbeniku na 126. str. Upotrebljavajući navode, ispituju </w:t>
      </w:r>
      <w:r>
        <w:rPr>
          <w:rFonts w:ascii="Arial" w:hAnsi="Arial"/>
        </w:rPr>
        <w:t>se</w:t>
      </w:r>
      <w:r w:rsidRPr="00E34D1B">
        <w:rPr>
          <w:rFonts w:ascii="Arial" w:hAnsi="Arial"/>
        </w:rPr>
        <w:t xml:space="preserve">: </w:t>
      </w:r>
      <w:r w:rsidRPr="00E34D1B">
        <w:rPr>
          <w:rFonts w:ascii="Arial" w:hAnsi="Arial"/>
          <w:b/>
          <w:i/>
        </w:rPr>
        <w:t>What they are going to do for the holidays?</w:t>
      </w:r>
      <w:r w:rsidRPr="00E34D1B">
        <w:rPr>
          <w:rFonts w:ascii="Arial" w:hAnsi="Arial"/>
        </w:rPr>
        <w:t>.</w:t>
      </w:r>
    </w:p>
    <w:p w14:paraId="40E28833" w14:textId="7CA930F1" w:rsidR="006E5CE3" w:rsidRPr="006E5CE3" w:rsidRDefault="006E5CE3" w:rsidP="00873776">
      <w:pPr>
        <w:rPr>
          <w:rFonts w:ascii="Arial" w:hAnsi="Arial"/>
          <w:b/>
          <w:bCs/>
          <w:color w:val="0070C0"/>
        </w:rPr>
      </w:pPr>
      <w:r w:rsidRPr="006E5CE3">
        <w:rPr>
          <w:rFonts w:ascii="Arial" w:hAnsi="Arial"/>
          <w:b/>
          <w:bCs/>
          <w:color w:val="0070C0"/>
        </w:rPr>
        <w:t>Na uvid ćete natipkati pitanja F zadatka u privatnoj poruci.</w:t>
      </w:r>
      <w:r>
        <w:rPr>
          <w:rFonts w:ascii="Arial" w:hAnsi="Arial"/>
          <w:b/>
          <w:bCs/>
          <w:color w:val="0070C0"/>
        </w:rPr>
        <w:t xml:space="preserve"> 10 pitanja mora biti napisana u Going to Future vremenu.</w:t>
      </w:r>
    </w:p>
    <w:p w14:paraId="41EFE993" w14:textId="77777777" w:rsidR="00873776" w:rsidRDefault="00873776" w:rsidP="00873776">
      <w:pPr>
        <w:rPr>
          <w:rFonts w:ascii="Arial" w:hAnsi="Arial"/>
        </w:rPr>
      </w:pPr>
    </w:p>
    <w:p w14:paraId="01CADEC0" w14:textId="77777777" w:rsidR="00873776" w:rsidRPr="00E34D1B" w:rsidRDefault="00873776" w:rsidP="0087377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/>
          <w:u w:val="single"/>
        </w:rPr>
      </w:pPr>
      <w:r w:rsidRPr="00E34D1B">
        <w:rPr>
          <w:rFonts w:ascii="Arial" w:hAnsi="Arial"/>
          <w:u w:val="single"/>
        </w:rPr>
        <w:t>Ireland</w:t>
      </w:r>
    </w:p>
    <w:p w14:paraId="617933F3" w14:textId="5ED02DAF" w:rsidR="00873776" w:rsidRDefault="00873776" w:rsidP="00873776">
      <w:pPr>
        <w:rPr>
          <w:rFonts w:ascii="Arial" w:hAnsi="Arial"/>
        </w:rPr>
      </w:pPr>
      <w:r w:rsidRPr="00E34D1B">
        <w:rPr>
          <w:rFonts w:ascii="Arial" w:hAnsi="Arial"/>
        </w:rPr>
        <w:t>U2, The Dubliners, St Patrick, Emerald Isle, Lord of the Dance, Oscar Wild, Gaelic, pubs...</w:t>
      </w:r>
    </w:p>
    <w:p w14:paraId="0F2DC735" w14:textId="1113723C" w:rsidR="006E5CE3" w:rsidRDefault="006E5CE3" w:rsidP="00873776">
      <w:pPr>
        <w:rPr>
          <w:rFonts w:ascii="Arial" w:hAnsi="Arial"/>
        </w:rPr>
      </w:pPr>
      <w:r>
        <w:rPr>
          <w:rFonts w:ascii="Arial" w:hAnsi="Arial"/>
        </w:rPr>
        <w:t>Što sve znate o Irsko</w:t>
      </w:r>
      <w:r w:rsidR="00FD4196">
        <w:rPr>
          <w:rFonts w:ascii="Arial" w:hAnsi="Arial"/>
        </w:rPr>
        <w:t>j?</w:t>
      </w:r>
    </w:p>
    <w:p w14:paraId="139FA748" w14:textId="0F6365C8" w:rsidR="00545C2E" w:rsidRDefault="00FD4196" w:rsidP="00873776">
      <w:pPr>
        <w:rPr>
          <w:rFonts w:ascii="Arial" w:hAnsi="Arial"/>
        </w:rPr>
      </w:pPr>
      <w:r>
        <w:rPr>
          <w:rFonts w:ascii="Arial" w:hAnsi="Arial"/>
        </w:rPr>
        <w:t xml:space="preserve">Pogledajte poveznicom: </w:t>
      </w:r>
      <w:hyperlink r:id="rId6" w:history="1">
        <w:r w:rsidR="00545C2E">
          <w:rPr>
            <w:rStyle w:val="Hiperveza"/>
          </w:rPr>
          <w:t>https://moj.izzi.hr/DOS/629/2498.html</w:t>
        </w:r>
      </w:hyperlink>
      <w:r w:rsidR="00545C2E">
        <w:t xml:space="preserve">           a oni koji žele više i:</w:t>
      </w:r>
      <w:bookmarkStart w:id="0" w:name="_GoBack"/>
      <w:bookmarkEnd w:id="0"/>
    </w:p>
    <w:p w14:paraId="32122CA8" w14:textId="26F12255" w:rsidR="00FD4196" w:rsidRDefault="00545C2E" w:rsidP="00873776">
      <w:pPr>
        <w:rPr>
          <w:rFonts w:ascii="Arial" w:hAnsi="Arial"/>
        </w:rPr>
      </w:pPr>
      <w:hyperlink r:id="rId7" w:history="1">
        <w:r w:rsidRPr="007F0FC3">
          <w:rPr>
            <w:rStyle w:val="Hiperveza"/>
          </w:rPr>
          <w:t>https://moj.izzi.hr/DOS/629/2501.html</w:t>
        </w:r>
      </w:hyperlink>
      <w:r w:rsidR="00FD4196">
        <w:t xml:space="preserve">      zadatak A, B, D</w:t>
      </w:r>
    </w:p>
    <w:p w14:paraId="0C46219F" w14:textId="01C77555" w:rsidR="00873776" w:rsidRDefault="00873776" w:rsidP="00873776">
      <w:pPr>
        <w:rPr>
          <w:rFonts w:ascii="Arial" w:hAnsi="Arial"/>
        </w:rPr>
      </w:pPr>
      <w:r w:rsidRPr="00E34D1B">
        <w:rPr>
          <w:rFonts w:ascii="Arial" w:hAnsi="Arial"/>
        </w:rPr>
        <w:lastRenderedPageBreak/>
        <w:t>(</w:t>
      </w:r>
      <w:r w:rsidRPr="00873776">
        <w:rPr>
          <w:rFonts w:ascii="Arial" w:hAnsi="Arial"/>
          <w:i/>
          <w:color w:val="FF0000"/>
        </w:rPr>
        <w:t>Culture corner</w:t>
      </w:r>
      <w:r w:rsidRPr="00E34D1B">
        <w:rPr>
          <w:rFonts w:ascii="Arial" w:hAnsi="Arial"/>
        </w:rPr>
        <w:t>) – pripremiti materijale o Irskoj: karta Irske, slike Irske, simbol (djetelina), grupe (</w:t>
      </w:r>
      <w:r w:rsidRPr="00E34D1B">
        <w:rPr>
          <w:rFonts w:ascii="Arial" w:hAnsi="Arial"/>
          <w:b/>
          <w:i/>
        </w:rPr>
        <w:t>U2, The Dubliners</w:t>
      </w:r>
      <w:r w:rsidRPr="00E34D1B">
        <w:rPr>
          <w:rFonts w:ascii="Arial" w:hAnsi="Arial"/>
          <w:i/>
        </w:rPr>
        <w:t xml:space="preserve">), </w:t>
      </w:r>
      <w:r w:rsidRPr="00E34D1B">
        <w:rPr>
          <w:rFonts w:ascii="Arial" w:hAnsi="Arial"/>
          <w:b/>
          <w:i/>
        </w:rPr>
        <w:t>St Patrick, Emerald Isle, Lord of the Dance, Oscar Wild, Gaelic, pubs</w:t>
      </w:r>
      <w:r w:rsidRPr="00E34D1B">
        <w:rPr>
          <w:rFonts w:ascii="Arial" w:hAnsi="Arial"/>
          <w:i/>
        </w:rPr>
        <w:t>…</w:t>
      </w:r>
      <w:r w:rsidRPr="00E34D1B">
        <w:rPr>
          <w:rFonts w:ascii="Arial" w:hAnsi="Arial"/>
        </w:rPr>
        <w:t xml:space="preserve"> </w:t>
      </w:r>
    </w:p>
    <w:p w14:paraId="6D6457B9" w14:textId="77777777" w:rsidR="00873776" w:rsidRDefault="00873776" w:rsidP="00873776">
      <w:pPr>
        <w:rPr>
          <w:rFonts w:ascii="Arial" w:hAnsi="Arial"/>
        </w:rPr>
      </w:pPr>
      <w:r w:rsidRPr="00E34D1B">
        <w:rPr>
          <w:rFonts w:ascii="Arial" w:hAnsi="Arial"/>
        </w:rPr>
        <w:t xml:space="preserve">Učenici rješavaju zadatak G. Kako bi provjerili svoje odgovore čitaju tekst na 126. i 127. str. u udžbeniku. </w:t>
      </w:r>
    </w:p>
    <w:p w14:paraId="2FB95018" w14:textId="015E4AD0" w:rsidR="00873776" w:rsidRDefault="00873776" w:rsidP="00873776">
      <w:pPr>
        <w:rPr>
          <w:rFonts w:ascii="Arial" w:hAnsi="Arial"/>
        </w:rPr>
      </w:pPr>
      <w:r w:rsidRPr="00E34D1B">
        <w:rPr>
          <w:rFonts w:ascii="Arial" w:hAnsi="Arial"/>
        </w:rPr>
        <w:t>Slijedi rješavanje zadatka H.</w:t>
      </w:r>
    </w:p>
    <w:p w14:paraId="1968CEAE" w14:textId="64CD96C4" w:rsidR="00873776" w:rsidRDefault="00873776" w:rsidP="00873776">
      <w:pPr>
        <w:rPr>
          <w:rFonts w:ascii="Arial" w:hAnsi="Arial"/>
        </w:rPr>
      </w:pPr>
      <w:r w:rsidRPr="00E34D1B">
        <w:rPr>
          <w:rFonts w:ascii="Arial" w:hAnsi="Arial"/>
          <w:color w:val="000000"/>
        </w:rPr>
        <w:t>Učenici pronalaze još neke zanimljivosti o Irskoj (na internetu, u knjigama, atlasima, časopisima...).</w:t>
      </w:r>
    </w:p>
    <w:p w14:paraId="040B8F25" w14:textId="66495EA7" w:rsidR="00873776" w:rsidRDefault="00873776" w:rsidP="0087377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Vježbanje: </w:t>
      </w:r>
      <w:r w:rsidRPr="00E34D1B">
        <w:rPr>
          <w:rFonts w:ascii="Arial" w:hAnsi="Arial"/>
          <w:color w:val="000000"/>
        </w:rPr>
        <w:t xml:space="preserve">radna bilježnica, zadatci </w:t>
      </w:r>
      <w:r>
        <w:rPr>
          <w:rFonts w:ascii="Arial" w:hAnsi="Arial"/>
          <w:color w:val="000000"/>
        </w:rPr>
        <w:t>A,B,</w:t>
      </w:r>
      <w:r w:rsidRPr="00E34D1B">
        <w:rPr>
          <w:rFonts w:ascii="Arial" w:hAnsi="Arial"/>
          <w:color w:val="000000"/>
        </w:rPr>
        <w:t>C, D i E, 112., 113. str.</w:t>
      </w:r>
    </w:p>
    <w:p w14:paraId="27C11319" w14:textId="3506652C" w:rsidR="006B76C3" w:rsidRDefault="006B76C3" w:rsidP="00873776">
      <w:pPr>
        <w:rPr>
          <w:rFonts w:ascii="Arial" w:hAnsi="Arial"/>
          <w:color w:val="000000"/>
        </w:rPr>
      </w:pPr>
    </w:p>
    <w:p w14:paraId="51642093" w14:textId="02CE70F8" w:rsidR="006B76C3" w:rsidRDefault="006B76C3" w:rsidP="00873776">
      <w:pPr>
        <w:rPr>
          <w:rFonts w:ascii="Arial" w:hAnsi="Arial"/>
          <w:b/>
          <w:color w:val="00B050"/>
        </w:rPr>
      </w:pPr>
      <w:r w:rsidRPr="00E34D1B">
        <w:rPr>
          <w:rFonts w:ascii="Arial" w:hAnsi="Arial"/>
          <w:b/>
          <w:color w:val="00B050"/>
        </w:rPr>
        <w:t>7.3 Emerald Isle</w:t>
      </w:r>
      <w:r>
        <w:rPr>
          <w:rFonts w:ascii="Arial" w:hAnsi="Arial"/>
          <w:b/>
          <w:color w:val="00B050"/>
        </w:rPr>
        <w:t>______ Ireland!</w:t>
      </w:r>
    </w:p>
    <w:p w14:paraId="06D926EA" w14:textId="74DB84BE" w:rsidR="006B76C3" w:rsidRDefault="006B76C3" w:rsidP="00873776">
      <w:pPr>
        <w:rPr>
          <w:rFonts w:ascii="Arial" w:hAnsi="Arial"/>
        </w:rPr>
      </w:pPr>
      <w:r w:rsidRPr="00E34D1B">
        <w:rPr>
          <w:rFonts w:ascii="Arial" w:hAnsi="Arial"/>
        </w:rPr>
        <w:t xml:space="preserve">Učenici rješavaju kviz o Irskoj na 128. str. u udžbeniku. </w:t>
      </w:r>
      <w:r>
        <w:rPr>
          <w:rFonts w:ascii="Arial" w:hAnsi="Arial"/>
        </w:rPr>
        <w:t>Provjerite u tekstu ako nemate CD.</w:t>
      </w:r>
    </w:p>
    <w:p w14:paraId="1D273BD8" w14:textId="77777777" w:rsidR="006B76C3" w:rsidRDefault="006B76C3" w:rsidP="00873776">
      <w:pPr>
        <w:rPr>
          <w:rFonts w:ascii="Arial" w:hAnsi="Arial"/>
        </w:rPr>
      </w:pPr>
      <w:r w:rsidRPr="00E34D1B">
        <w:rPr>
          <w:rFonts w:ascii="Arial" w:hAnsi="Arial"/>
        </w:rPr>
        <w:t xml:space="preserve">Slijedi rješavanje zadatka C. </w:t>
      </w:r>
    </w:p>
    <w:p w14:paraId="2AE227D9" w14:textId="77777777" w:rsidR="006B76C3" w:rsidRDefault="006B76C3" w:rsidP="00873776">
      <w:pPr>
        <w:rPr>
          <w:rFonts w:ascii="Arial" w:hAnsi="Arial"/>
          <w:b/>
          <w:i/>
        </w:rPr>
      </w:pPr>
      <w:r w:rsidRPr="00E34D1B">
        <w:rPr>
          <w:rFonts w:ascii="Arial" w:hAnsi="Arial"/>
        </w:rPr>
        <w:t>Zatim učenici povezuju geografske pojmove iz zadatke D s riječima iz zadatka C (</w:t>
      </w:r>
      <w:r w:rsidRPr="00E34D1B">
        <w:rPr>
          <w:rFonts w:ascii="Arial" w:hAnsi="Arial"/>
          <w:b/>
          <w:i/>
        </w:rPr>
        <w:t>a city – Dublin, a continent – Europe, an ocean – the Atlantic Ocean</w:t>
      </w:r>
    </w:p>
    <w:p w14:paraId="71F40D09" w14:textId="77777777" w:rsidR="006B76C3" w:rsidRDefault="006B76C3" w:rsidP="00873776">
      <w:pPr>
        <w:rPr>
          <w:rFonts w:ascii="Arial" w:hAnsi="Arial"/>
        </w:rPr>
      </w:pPr>
      <w:r>
        <w:rPr>
          <w:rFonts w:ascii="Arial" w:hAnsi="Arial"/>
        </w:rPr>
        <w:t>-</w:t>
      </w:r>
      <w:r w:rsidRPr="00E34D1B">
        <w:rPr>
          <w:rFonts w:ascii="Arial" w:hAnsi="Arial"/>
        </w:rPr>
        <w:t xml:space="preserve"> uvodi</w:t>
      </w:r>
      <w:r>
        <w:rPr>
          <w:rFonts w:ascii="Arial" w:hAnsi="Arial"/>
        </w:rPr>
        <w:t xml:space="preserve">mo </w:t>
      </w:r>
      <w:r w:rsidRPr="00E34D1B">
        <w:rPr>
          <w:rFonts w:ascii="Arial" w:hAnsi="Arial"/>
        </w:rPr>
        <w:t xml:space="preserve"> </w:t>
      </w:r>
      <w:r w:rsidRPr="00E34D1B">
        <w:rPr>
          <w:rFonts w:ascii="Arial" w:hAnsi="Arial"/>
          <w:i/>
        </w:rPr>
        <w:t>Remember box – Definite article the with names of places</w:t>
      </w:r>
      <w:r w:rsidRPr="00E34D1B">
        <w:rPr>
          <w:rFonts w:ascii="Arial" w:hAnsi="Arial"/>
        </w:rPr>
        <w:t xml:space="preserve">. </w:t>
      </w:r>
    </w:p>
    <w:p w14:paraId="44D08088" w14:textId="68C58915" w:rsidR="006B76C3" w:rsidRDefault="006B76C3" w:rsidP="00873776">
      <w:pPr>
        <w:rPr>
          <w:rFonts w:ascii="Arial" w:hAnsi="Arial"/>
        </w:rPr>
      </w:pPr>
      <w:r w:rsidRPr="00E34D1B">
        <w:rPr>
          <w:rFonts w:ascii="Arial" w:hAnsi="Arial"/>
        </w:rPr>
        <w:t>Kako bi utvrdili gradivo, učenici rješavaju zadatak E u udžbeniku.</w:t>
      </w:r>
    </w:p>
    <w:p w14:paraId="7D28DC5E" w14:textId="239AF803" w:rsidR="006B76C3" w:rsidRDefault="006B76C3" w:rsidP="00873776">
      <w:pPr>
        <w:rPr>
          <w:rFonts w:ascii="Arial" w:hAnsi="Arial"/>
        </w:rPr>
      </w:pPr>
    </w:p>
    <w:p w14:paraId="0B295A4B" w14:textId="24805D6B" w:rsidR="006B76C3" w:rsidRDefault="006B76C3" w:rsidP="00873776">
      <w:r>
        <w:rPr>
          <w:noProof/>
        </w:rPr>
        <w:lastRenderedPageBreak/>
        <w:drawing>
          <wp:inline distT="0" distB="0" distL="0" distR="0" wp14:anchorId="790B4F60" wp14:editId="0EBE4EED">
            <wp:extent cx="5151120" cy="5331861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36" t="10113" r="50926" b="6643"/>
                    <a:stretch/>
                  </pic:blipFill>
                  <pic:spPr bwMode="auto">
                    <a:xfrm>
                      <a:off x="0" y="0"/>
                      <a:ext cx="5177061" cy="5358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C9707" w14:textId="20275A39" w:rsidR="006B76C3" w:rsidRDefault="006B76C3" w:rsidP="00873776"/>
    <w:p w14:paraId="20BD12BA" w14:textId="09285511" w:rsidR="006B76C3" w:rsidRDefault="006B76C3" w:rsidP="00873776">
      <w:r>
        <w:rPr>
          <w:noProof/>
        </w:rPr>
        <w:lastRenderedPageBreak/>
        <w:drawing>
          <wp:inline distT="0" distB="0" distL="0" distR="0" wp14:anchorId="349C8E92" wp14:editId="25354F1A">
            <wp:extent cx="6459671" cy="38633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598" t="22150" r="9128" b="9749"/>
                    <a:stretch/>
                  </pic:blipFill>
                  <pic:spPr bwMode="auto">
                    <a:xfrm>
                      <a:off x="0" y="0"/>
                      <a:ext cx="6486233" cy="3879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41EA0" w14:textId="1527DBD6" w:rsidR="006E5CE3" w:rsidRPr="006E5CE3" w:rsidRDefault="006E5CE3" w:rsidP="00873776">
      <w:pPr>
        <w:rPr>
          <w:b/>
          <w:bCs/>
        </w:rPr>
      </w:pPr>
    </w:p>
    <w:p w14:paraId="35295006" w14:textId="6F8317D7" w:rsidR="006E5CE3" w:rsidRPr="006E5CE3" w:rsidRDefault="006E5CE3" w:rsidP="00873776">
      <w:pPr>
        <w:rPr>
          <w:b/>
          <w:bCs/>
        </w:rPr>
      </w:pPr>
      <w:r w:rsidRPr="006E5CE3">
        <w:rPr>
          <w:b/>
          <w:bCs/>
          <w:color w:val="FF0000"/>
        </w:rPr>
        <w:t>Određeni Član The</w:t>
      </w:r>
      <w:r w:rsidRPr="006E5CE3">
        <w:rPr>
          <w:b/>
          <w:bCs/>
        </w:rPr>
        <w:t xml:space="preserve">= taj,  </w:t>
      </w:r>
      <w:r w:rsidRPr="006E5CE3">
        <w:rPr>
          <w:b/>
          <w:bCs/>
          <w:color w:val="FF0000"/>
        </w:rPr>
        <w:t xml:space="preserve">piše se </w:t>
      </w:r>
      <w:r w:rsidRPr="006E5CE3">
        <w:rPr>
          <w:b/>
          <w:bCs/>
        </w:rPr>
        <w:t xml:space="preserve">ispred imena: rijeka, mora, oceana, unija, naziva država, ali ako je u nazivu konstitucija ili je u množini, planinski lanci, nazivi jezera samo u množini. </w:t>
      </w:r>
    </w:p>
    <w:p w14:paraId="7DB11ACA" w14:textId="156DF227" w:rsidR="006E5CE3" w:rsidRPr="006E5CE3" w:rsidRDefault="006E5CE3" w:rsidP="00873776">
      <w:pPr>
        <w:rPr>
          <w:b/>
          <w:bCs/>
        </w:rPr>
      </w:pPr>
      <w:r w:rsidRPr="006E5CE3">
        <w:rPr>
          <w:b/>
          <w:bCs/>
          <w:color w:val="FF0000"/>
        </w:rPr>
        <w:t>Ne</w:t>
      </w:r>
      <w:r w:rsidRPr="006E5CE3">
        <w:rPr>
          <w:b/>
          <w:bCs/>
        </w:rPr>
        <w:t xml:space="preserve"> pišemo određeni član the ispred: i</w:t>
      </w:r>
      <w:r w:rsidRPr="006E5CE3">
        <w:rPr>
          <w:b/>
          <w:bCs/>
        </w:rPr>
        <w:t>mena gradova i država</w:t>
      </w:r>
      <w:r w:rsidRPr="006E5CE3">
        <w:rPr>
          <w:b/>
          <w:bCs/>
        </w:rPr>
        <w:t xml:space="preserve"> </w:t>
      </w:r>
      <w:r w:rsidRPr="006E5CE3">
        <w:rPr>
          <w:b/>
          <w:bCs/>
        </w:rPr>
        <w:t>( 1 riječ),</w:t>
      </w:r>
      <w:r w:rsidRPr="006E5CE3">
        <w:rPr>
          <w:b/>
          <w:bCs/>
        </w:rPr>
        <w:t xml:space="preserve"> kontinenata, planina, jezera.</w:t>
      </w:r>
    </w:p>
    <w:p w14:paraId="6E83BBF5" w14:textId="77777777" w:rsidR="006E5CE3" w:rsidRDefault="006E5CE3" w:rsidP="00873776"/>
    <w:sectPr w:rsidR="006E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FC03" w14:textId="77777777" w:rsidR="00A023B6" w:rsidRDefault="00A023B6" w:rsidP="006B76C3">
      <w:pPr>
        <w:spacing w:after="0" w:line="240" w:lineRule="auto"/>
      </w:pPr>
      <w:r>
        <w:separator/>
      </w:r>
    </w:p>
  </w:endnote>
  <w:endnote w:type="continuationSeparator" w:id="0">
    <w:p w14:paraId="5B2DA132" w14:textId="77777777" w:rsidR="00A023B6" w:rsidRDefault="00A023B6" w:rsidP="006B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C5DD" w14:textId="77777777" w:rsidR="00A023B6" w:rsidRDefault="00A023B6" w:rsidP="006B76C3">
      <w:pPr>
        <w:spacing w:after="0" w:line="240" w:lineRule="auto"/>
      </w:pPr>
      <w:r>
        <w:separator/>
      </w:r>
    </w:p>
  </w:footnote>
  <w:footnote w:type="continuationSeparator" w:id="0">
    <w:p w14:paraId="720FC09D" w14:textId="77777777" w:rsidR="00A023B6" w:rsidRDefault="00A023B6" w:rsidP="006B7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E4"/>
    <w:rsid w:val="00545C2E"/>
    <w:rsid w:val="006B76C3"/>
    <w:rsid w:val="006E5CE3"/>
    <w:rsid w:val="007F71E4"/>
    <w:rsid w:val="00873776"/>
    <w:rsid w:val="00A023B6"/>
    <w:rsid w:val="00FD4196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3FBE"/>
  <w15:chartTrackingRefBased/>
  <w15:docId w15:val="{E2F9A81E-2400-47E7-B6E8-349D177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76C3"/>
  </w:style>
  <w:style w:type="paragraph" w:styleId="Podnoje">
    <w:name w:val="footer"/>
    <w:basedOn w:val="Normal"/>
    <w:link w:val="PodnojeChar"/>
    <w:uiPriority w:val="99"/>
    <w:unhideWhenUsed/>
    <w:rsid w:val="006B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76C3"/>
  </w:style>
  <w:style w:type="character" w:styleId="Hiperveza">
    <w:name w:val="Hyperlink"/>
    <w:basedOn w:val="Zadanifontodlomka"/>
    <w:uiPriority w:val="99"/>
    <w:unhideWhenUsed/>
    <w:rsid w:val="00FD419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moj.izzi.hr/DOS/629/25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.izzi.hr/DOS/629/2498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2020-06-01T19:48:00Z</dcterms:created>
  <dcterms:modified xsi:type="dcterms:W3CDTF">2020-06-01T20:33:00Z</dcterms:modified>
</cp:coreProperties>
</file>