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9BD8" w14:textId="183F47E0" w:rsidR="009E100B" w:rsidRPr="009E100B" w:rsidRDefault="009E100B" w:rsidP="009E100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9E100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Jednadžba pravca</w:t>
      </w:r>
      <w:r w:rsidR="009A23E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2.dio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48A53810" w:rsidR="003D045E" w:rsidRPr="00AF301E" w:rsidRDefault="00ED0951" w:rsidP="004E5007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AF301E">
        <w:rPr>
          <w:sz w:val="26"/>
          <w:szCs w:val="26"/>
          <w:lang w:eastAsia="hr-HR"/>
        </w:rPr>
        <w:t xml:space="preserve">Pogledaj </w:t>
      </w:r>
      <w:bookmarkStart w:id="0" w:name="_GoBack"/>
      <w:bookmarkEnd w:id="0"/>
      <w:r w:rsidRPr="00AF301E">
        <w:rPr>
          <w:sz w:val="26"/>
          <w:szCs w:val="26"/>
          <w:lang w:eastAsia="hr-HR"/>
        </w:rPr>
        <w:t>YouTube vide</w:t>
      </w:r>
      <w:r w:rsidR="00A94E9F" w:rsidRPr="00AF301E">
        <w:rPr>
          <w:sz w:val="26"/>
          <w:szCs w:val="26"/>
          <w:lang w:eastAsia="hr-HR"/>
        </w:rPr>
        <w:t>o</w:t>
      </w:r>
      <w:r w:rsidR="00550139" w:rsidRPr="00AF301E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AF301E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  <w:r w:rsidR="00A94E9F" w:rsidRPr="00AF301E">
        <w:rPr>
          <w:sz w:val="26"/>
          <w:szCs w:val="26"/>
          <w:lang w:eastAsia="hr-HR"/>
        </w:rPr>
        <w:t xml:space="preserve"> </w:t>
      </w:r>
    </w:p>
    <w:p w14:paraId="63F26DF8" w14:textId="2AE21A88" w:rsidR="003D045E" w:rsidRPr="00AF301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075D6491" w:rsidR="00990E7A" w:rsidRPr="00AF301E" w:rsidRDefault="00B3406A" w:rsidP="00E6599E">
      <w:pPr>
        <w:pStyle w:val="Bezproreda"/>
        <w:rPr>
          <w:rStyle w:val="Hiperveza"/>
          <w:sz w:val="26"/>
          <w:szCs w:val="26"/>
          <w:lang w:eastAsia="hr-HR"/>
        </w:rPr>
      </w:pPr>
      <w:r w:rsidRPr="00AF301E">
        <w:rPr>
          <w:sz w:val="26"/>
          <w:szCs w:val="26"/>
          <w:lang w:eastAsia="hr-HR"/>
        </w:rPr>
        <w:t xml:space="preserve">Pogledaj cijeli YouTube video i </w:t>
      </w:r>
      <w:r w:rsidRPr="00AF301E">
        <w:rPr>
          <w:b/>
          <w:bCs/>
          <w:sz w:val="26"/>
          <w:szCs w:val="26"/>
          <w:lang w:eastAsia="hr-HR"/>
        </w:rPr>
        <w:t>prepiši zadatak</w:t>
      </w:r>
      <w:r w:rsidRPr="00AF301E">
        <w:rPr>
          <w:sz w:val="26"/>
          <w:szCs w:val="26"/>
          <w:lang w:eastAsia="hr-HR"/>
        </w:rPr>
        <w:t xml:space="preserve">: </w:t>
      </w:r>
      <w:hyperlink r:id="rId7" w:history="1">
        <w:r w:rsidRPr="00AF301E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</w:p>
    <w:p w14:paraId="4437818C" w14:textId="4B5A7AB6" w:rsidR="00B3406A" w:rsidRDefault="00B3406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F4CE86F" w14:textId="527D0DF5" w:rsidR="00B3406A" w:rsidRPr="00B3406A" w:rsidRDefault="00B3406A" w:rsidP="00B3406A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1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4A5444D9" w14:textId="77777777" w:rsidR="004C6B14" w:rsidRPr="004C6B14" w:rsidRDefault="004C6B14" w:rsidP="004C6B14">
      <w:pPr>
        <w:pStyle w:val="Bezproreda"/>
        <w:rPr>
          <w:sz w:val="24"/>
          <w:szCs w:val="24"/>
        </w:rPr>
      </w:pPr>
      <w:r w:rsidRPr="004C6B14">
        <w:rPr>
          <w:sz w:val="24"/>
          <w:szCs w:val="24"/>
        </w:rPr>
        <w:t xml:space="preserve">Odredimo jednadžbu pravca koji prolazi točkama </w:t>
      </w:r>
      <w:r w:rsidRPr="004C6B14">
        <w:rPr>
          <w:i/>
          <w:sz w:val="24"/>
          <w:szCs w:val="24"/>
        </w:rPr>
        <w:t>A</w:t>
      </w:r>
      <w:r w:rsidRPr="004C6B14">
        <w:rPr>
          <w:sz w:val="24"/>
          <w:szCs w:val="24"/>
        </w:rPr>
        <w:t xml:space="preserve">(–1, 3) i </w:t>
      </w:r>
      <w:r w:rsidRPr="004C6B14">
        <w:rPr>
          <w:i/>
          <w:sz w:val="24"/>
          <w:szCs w:val="24"/>
        </w:rPr>
        <w:t>B</w:t>
      </w:r>
      <w:r w:rsidRPr="004C6B14">
        <w:rPr>
          <w:sz w:val="24"/>
          <w:szCs w:val="24"/>
        </w:rPr>
        <w:t>(1, –1).</w:t>
      </w:r>
    </w:p>
    <w:p w14:paraId="1DE21E10" w14:textId="77777777" w:rsidR="004C6B14" w:rsidRPr="004C6B14" w:rsidRDefault="004C6B14" w:rsidP="004C6B14">
      <w:pPr>
        <w:pStyle w:val="Bezproreda"/>
        <w:rPr>
          <w:b/>
          <w:sz w:val="24"/>
          <w:szCs w:val="24"/>
        </w:rPr>
      </w:pPr>
      <w:r w:rsidRPr="004C6B14">
        <w:rPr>
          <w:b/>
          <w:sz w:val="24"/>
          <w:szCs w:val="24"/>
        </w:rPr>
        <w:t>Rješenje:</w:t>
      </w:r>
    </w:p>
    <w:p w14:paraId="06A80E81" w14:textId="77777777" w:rsidR="004C6B14" w:rsidRPr="004C6B14" w:rsidRDefault="004C6B14" w:rsidP="004C6B14">
      <w:pPr>
        <w:pStyle w:val="Bezproreda"/>
        <w:rPr>
          <w:sz w:val="24"/>
          <w:szCs w:val="24"/>
        </w:rPr>
      </w:pPr>
      <w:r w:rsidRPr="004C6B14">
        <w:rPr>
          <w:sz w:val="24"/>
          <w:szCs w:val="24"/>
        </w:rPr>
        <w:t xml:space="preserve">Uvrstimo apscise i ordinate točaka u jednadžbu pravca </w:t>
      </w:r>
      <w:r w:rsidRPr="004C6B14">
        <w:rPr>
          <w:i/>
          <w:sz w:val="24"/>
          <w:szCs w:val="24"/>
        </w:rPr>
        <w:t>y = ax + b</w:t>
      </w:r>
      <w:r w:rsidRPr="004C6B14">
        <w:rPr>
          <w:sz w:val="24"/>
          <w:szCs w:val="24"/>
        </w:rPr>
        <w:t>.</w:t>
      </w:r>
    </w:p>
    <w:p w14:paraId="7841114C" w14:textId="2CA33092" w:rsidR="004C6B14" w:rsidRPr="004C6B14" w:rsidRDefault="004C6B14" w:rsidP="004C6B14">
      <w:pPr>
        <w:pStyle w:val="Bezproreda"/>
        <w:rPr>
          <w:i/>
          <w:sz w:val="24"/>
          <w:szCs w:val="24"/>
        </w:rPr>
      </w:pPr>
      <w:r w:rsidRPr="004C6B14">
        <w:rPr>
          <w:i/>
          <w:sz w:val="24"/>
          <w:szCs w:val="24"/>
        </w:rPr>
        <w:t>A</w:t>
      </w:r>
      <w:r w:rsidRPr="004C6B14">
        <w:rPr>
          <w:sz w:val="24"/>
          <w:szCs w:val="24"/>
        </w:rPr>
        <w:t>(–1, 3)</w:t>
      </w:r>
      <w:r w:rsidRPr="004C6B14">
        <w:rPr>
          <w:i/>
          <w:sz w:val="24"/>
          <w:szCs w:val="24"/>
        </w:rPr>
        <w:t xml:space="preserve"> ……</w:t>
      </w:r>
      <w:r w:rsidRPr="004C6B14">
        <w:rPr>
          <w:i/>
          <w:sz w:val="24"/>
          <w:szCs w:val="24"/>
        </w:rPr>
        <w:tab/>
        <w:t>a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Pr="004C6B14">
        <w:rPr>
          <w:i/>
          <w:sz w:val="24"/>
          <w:szCs w:val="24"/>
        </w:rPr>
        <w:t xml:space="preserve"> (</w:t>
      </w:r>
      <w:r w:rsidRPr="004C6B14">
        <w:rPr>
          <w:sz w:val="24"/>
          <w:szCs w:val="24"/>
        </w:rPr>
        <w:t>–1</w:t>
      </w:r>
      <w:r w:rsidRPr="004C6B14">
        <w:rPr>
          <w:i/>
          <w:sz w:val="24"/>
          <w:szCs w:val="24"/>
        </w:rPr>
        <w:t xml:space="preserve">) + b = </w:t>
      </w:r>
      <w:r w:rsidRPr="004C6B14">
        <w:rPr>
          <w:sz w:val="24"/>
          <w:szCs w:val="24"/>
        </w:rPr>
        <w:t>3</w:t>
      </w:r>
    </w:p>
    <w:p w14:paraId="734197C7" w14:textId="706C9FC9" w:rsidR="004C6B14" w:rsidRPr="004C6B14" w:rsidRDefault="004C6B14" w:rsidP="004C6B14">
      <w:pPr>
        <w:pStyle w:val="Bezproreda"/>
        <w:rPr>
          <w:i/>
          <w:sz w:val="24"/>
          <w:szCs w:val="24"/>
          <w:u w:val="single"/>
        </w:rPr>
      </w:pPr>
      <w:r w:rsidRPr="004C6B14">
        <w:rPr>
          <w:i/>
          <w:sz w:val="24"/>
          <w:szCs w:val="24"/>
          <w:u w:val="single"/>
        </w:rPr>
        <w:t>B</w:t>
      </w:r>
      <w:r w:rsidRPr="004C6B14">
        <w:rPr>
          <w:sz w:val="24"/>
          <w:szCs w:val="24"/>
          <w:u w:val="single"/>
        </w:rPr>
        <w:t>(1, –1)</w:t>
      </w:r>
      <w:r w:rsidRPr="004C6B14">
        <w:rPr>
          <w:i/>
          <w:sz w:val="24"/>
          <w:szCs w:val="24"/>
          <w:u w:val="single"/>
        </w:rPr>
        <w:t xml:space="preserve"> …… </w:t>
      </w:r>
      <w:r w:rsidRPr="004C6B14">
        <w:rPr>
          <w:i/>
          <w:sz w:val="24"/>
          <w:szCs w:val="24"/>
          <w:u w:val="single"/>
        </w:rPr>
        <w:tab/>
        <w:t xml:space="preserve">a </w:t>
      </w:r>
      <m:oMath>
        <m:r>
          <w:rPr>
            <w:rFonts w:ascii="Cambria Math" w:hAnsi="Cambria Math"/>
            <w:sz w:val="24"/>
            <w:szCs w:val="24"/>
            <w:u w:val="single"/>
          </w:rPr>
          <m:t>∙</m:t>
        </m:r>
      </m:oMath>
      <w:r w:rsidRPr="004C6B14">
        <w:rPr>
          <w:i/>
          <w:sz w:val="24"/>
          <w:szCs w:val="24"/>
          <w:u w:val="single"/>
        </w:rPr>
        <w:t xml:space="preserve"> </w:t>
      </w:r>
      <w:r w:rsidRPr="004C6B14">
        <w:rPr>
          <w:sz w:val="24"/>
          <w:szCs w:val="24"/>
          <w:u w:val="single"/>
        </w:rPr>
        <w:t>1</w:t>
      </w:r>
      <w:r w:rsidRPr="004C6B14">
        <w:rPr>
          <w:i/>
          <w:sz w:val="24"/>
          <w:szCs w:val="24"/>
          <w:u w:val="single"/>
        </w:rPr>
        <w:t xml:space="preserve"> + b = </w:t>
      </w:r>
      <w:r w:rsidRPr="004C6B14">
        <w:rPr>
          <w:sz w:val="24"/>
          <w:szCs w:val="24"/>
          <w:u w:val="single"/>
        </w:rPr>
        <w:t>–1</w:t>
      </w:r>
      <w:r w:rsidRPr="004C6B14">
        <w:rPr>
          <w:i/>
          <w:sz w:val="24"/>
          <w:szCs w:val="24"/>
          <w:u w:val="single"/>
        </w:rPr>
        <w:t xml:space="preserve"> </w:t>
      </w:r>
    </w:p>
    <w:p w14:paraId="3668A135" w14:textId="77777777" w:rsidR="004C6B14" w:rsidRPr="004C6B14" w:rsidRDefault="004C6B14" w:rsidP="004C6B14">
      <w:pPr>
        <w:pStyle w:val="Bezproreda"/>
        <w:rPr>
          <w:sz w:val="24"/>
          <w:szCs w:val="24"/>
        </w:rPr>
      </w:pPr>
      <w:r w:rsidRPr="004C6B14">
        <w:rPr>
          <w:sz w:val="24"/>
          <w:szCs w:val="24"/>
        </w:rPr>
        <w:t xml:space="preserve">Dobili smo sustav dviju jednadžbi s nepoznanicama </w:t>
      </w:r>
      <w:r w:rsidRPr="004C6B14">
        <w:rPr>
          <w:i/>
          <w:sz w:val="24"/>
          <w:szCs w:val="24"/>
        </w:rPr>
        <w:t>a</w:t>
      </w:r>
      <w:r w:rsidRPr="004C6B14">
        <w:rPr>
          <w:sz w:val="24"/>
          <w:szCs w:val="24"/>
        </w:rPr>
        <w:t xml:space="preserve"> i </w:t>
      </w:r>
      <w:r w:rsidRPr="004C6B14">
        <w:rPr>
          <w:i/>
          <w:sz w:val="24"/>
          <w:szCs w:val="24"/>
        </w:rPr>
        <w:t>b</w:t>
      </w:r>
      <w:r w:rsidRPr="004C6B14">
        <w:rPr>
          <w:sz w:val="24"/>
          <w:szCs w:val="24"/>
        </w:rPr>
        <w:t>. Riješimo sustav metodom koja nam je jednostavnija, ovdje je to metoda suprotnih koeficijenata.</w:t>
      </w:r>
    </w:p>
    <w:p w14:paraId="66FD4817" w14:textId="49D04CAA" w:rsidR="004C6B14" w:rsidRPr="004C6B14" w:rsidRDefault="005F2823" w:rsidP="004C6B14">
      <w:pPr>
        <w:pStyle w:val="Bezproreda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/>
                      <w:sz w:val="24"/>
                      <w:szCs w:val="24"/>
                    </w:rPr>
                    <m:t>&amp;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orderBox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a</m:t>
                      </m:r>
                    </m:e>
                  </m:borderBox>
                  <m:r>
                    <w:rPr>
                      <w:rFonts w:ascii="Cambria Math"/>
                      <w:sz w:val="24"/>
                      <w:szCs w:val="24"/>
                    </w:rPr>
                    <m:t>+b=3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&amp;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borderBox>
                      <m:r>
                        <w:rPr>
                          <w:rFonts w:ascii="Cambria Math"/>
                          <w:sz w:val="24"/>
                          <w:szCs w:val="24"/>
                        </w:rPr>
                        <m:t>+b=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</m:bar>
                </m:e>
              </m:eqArr>
            </m:e>
          </m:d>
          <m:r>
            <w:rPr>
              <w:rFonts w:asci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b+b=3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2b=2/:2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</m:oMathPara>
      <m:oMath>
        <m:r>
          <w:rPr>
            <w:rFonts w:ascii="Cambria Math"/>
            <w:sz w:val="24"/>
            <w:szCs w:val="24"/>
          </w:rPr>
          <m:t>b=1</m:t>
        </m:r>
      </m:oMath>
      <w:r w:rsidR="004C6B14" w:rsidRPr="004C6B14">
        <w:rPr>
          <w:sz w:val="24"/>
          <w:szCs w:val="24"/>
        </w:rPr>
        <w:tab/>
      </w:r>
    </w:p>
    <w:p w14:paraId="1DC39265" w14:textId="482C3975" w:rsidR="004C6B14" w:rsidRPr="004C6B14" w:rsidRDefault="004C6B14" w:rsidP="004C6B14">
      <w:pPr>
        <w:pStyle w:val="Bezproreda"/>
        <w:rPr>
          <w:sz w:val="24"/>
          <w:szCs w:val="24"/>
        </w:rPr>
      </w:pPr>
      <w:r w:rsidRPr="004C6B14">
        <w:rPr>
          <w:sz w:val="24"/>
          <w:szCs w:val="24"/>
        </w:rPr>
        <w:t xml:space="preserve">Uvrstimo </w:t>
      </w:r>
      <m:oMath>
        <m:r>
          <w:rPr>
            <w:rFonts w:ascii="Cambria Math"/>
            <w:sz w:val="24"/>
            <w:szCs w:val="24"/>
          </w:rPr>
          <m:t>b=1</m:t>
        </m:r>
      </m:oMath>
      <w:r w:rsidRPr="004C6B14">
        <w:rPr>
          <w:rFonts w:eastAsiaTheme="minorEastAsia"/>
          <w:sz w:val="24"/>
          <w:szCs w:val="24"/>
        </w:rPr>
        <w:t xml:space="preserve"> u bilo koju početnu jednadžbu, ovdje je uvršteno u drugu jednadžbu:</w:t>
      </w:r>
      <w:r w:rsidRPr="004C6B14">
        <w:rPr>
          <w:sz w:val="24"/>
          <w:szCs w:val="24"/>
        </w:rPr>
        <w:tab/>
      </w:r>
    </w:p>
    <w:p w14:paraId="12309CD5" w14:textId="77777777" w:rsidR="004C6B14" w:rsidRPr="004C6B14" w:rsidRDefault="004C6B14" w:rsidP="004C6B14">
      <w:pPr>
        <w:pStyle w:val="Bezproreda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+</m:t>
          </m:r>
          <m:r>
            <w:rPr>
              <w:rFonts w:ascii="Cambria Math" w:hAnsi="Cambria Math"/>
              <w:noProof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=-1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noProof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+1=-1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noProof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=-1-1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w:br/>
          </m:r>
        </m:oMath>
      </m:oMathPara>
      <m:oMath>
        <m:r>
          <w:rPr>
            <w:rFonts w:ascii="Cambria Math" w:hAnsi="Cambria Math"/>
            <w:noProof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=-2</m:t>
        </m:r>
      </m:oMath>
      <w:r w:rsidRPr="004C6B14">
        <w:rPr>
          <w:rFonts w:ascii="Arial" w:eastAsia="Times New Roman" w:hAnsi="Arial" w:cs="Arial"/>
          <w:sz w:val="24"/>
          <w:szCs w:val="24"/>
        </w:rPr>
        <w:tab/>
      </w:r>
    </w:p>
    <w:p w14:paraId="69227879" w14:textId="351AF639" w:rsidR="00B3406A" w:rsidRPr="004C6B14" w:rsidRDefault="004C6B14" w:rsidP="00E6599E">
      <w:pPr>
        <w:pStyle w:val="Bezproreda"/>
        <w:rPr>
          <w:rFonts w:ascii="Arial" w:eastAsia="Times New Roman" w:hAnsi="Arial" w:cs="Arial"/>
          <w:sz w:val="24"/>
          <w:szCs w:val="24"/>
        </w:rPr>
      </w:pPr>
      <w:r w:rsidRPr="004C6B14">
        <w:rPr>
          <w:sz w:val="24"/>
          <w:szCs w:val="24"/>
        </w:rPr>
        <w:t xml:space="preserve">Sada </w:t>
      </w:r>
      <w:r w:rsidRPr="004C6B14">
        <w:rPr>
          <w:i/>
          <w:sz w:val="24"/>
          <w:szCs w:val="24"/>
        </w:rPr>
        <w:t>a</w:t>
      </w:r>
      <w:r w:rsidRPr="004C6B14">
        <w:rPr>
          <w:sz w:val="24"/>
          <w:szCs w:val="24"/>
        </w:rPr>
        <w:t xml:space="preserve"> i </w:t>
      </w:r>
      <w:r w:rsidRPr="004C6B14">
        <w:rPr>
          <w:i/>
          <w:sz w:val="24"/>
          <w:szCs w:val="24"/>
        </w:rPr>
        <w:t>b</w:t>
      </w:r>
      <w:r w:rsidRPr="004C6B14">
        <w:rPr>
          <w:sz w:val="24"/>
          <w:szCs w:val="24"/>
        </w:rPr>
        <w:t xml:space="preserve"> uvrstimo u jednadžbu pravca </w:t>
      </w:r>
      <w:r w:rsidRPr="004C6B14">
        <w:rPr>
          <w:i/>
          <w:sz w:val="24"/>
          <w:szCs w:val="24"/>
        </w:rPr>
        <w:t>y = ax + b</w:t>
      </w:r>
      <w:r w:rsidRPr="004C6B14">
        <w:rPr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6B14">
        <w:rPr>
          <w:bCs/>
          <w:sz w:val="24"/>
          <w:szCs w:val="24"/>
        </w:rPr>
        <w:t>Traženi je pravac</w:t>
      </w:r>
      <w:r w:rsidRPr="004C6B14">
        <w:rPr>
          <w:b/>
          <w:sz w:val="24"/>
          <w:szCs w:val="24"/>
        </w:rPr>
        <w:t xml:space="preserve"> </w:t>
      </w:r>
      <w:r w:rsidRPr="004C6B14">
        <w:rPr>
          <w:b/>
          <w:i/>
          <w:sz w:val="24"/>
          <w:szCs w:val="24"/>
        </w:rPr>
        <w:t xml:space="preserve">y = </w:t>
      </w:r>
      <w:r w:rsidRPr="004C6B14">
        <w:rPr>
          <w:sz w:val="24"/>
          <w:szCs w:val="24"/>
        </w:rPr>
        <w:t>–</w:t>
      </w:r>
      <w:r w:rsidRPr="004C6B14">
        <w:rPr>
          <w:b/>
          <w:sz w:val="24"/>
          <w:szCs w:val="24"/>
        </w:rPr>
        <w:t>2</w:t>
      </w:r>
      <w:r w:rsidRPr="004C6B14">
        <w:rPr>
          <w:b/>
          <w:i/>
          <w:sz w:val="24"/>
          <w:szCs w:val="24"/>
        </w:rPr>
        <w:t xml:space="preserve">x + </w:t>
      </w:r>
      <w:r w:rsidRPr="004C6B14">
        <w:rPr>
          <w:b/>
          <w:sz w:val="24"/>
          <w:szCs w:val="24"/>
        </w:rPr>
        <w:t>1.</w:t>
      </w:r>
    </w:p>
    <w:p w14:paraId="5F5EDB52" w14:textId="77777777" w:rsidR="004C6B14" w:rsidRDefault="004C6B14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6233C2C6" w14:textId="5C73A97B" w:rsidR="00AF301E" w:rsidRPr="00B3406A" w:rsidRDefault="00AF301E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2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445BEDD2" w14:textId="6F6E3735" w:rsidR="004040FC" w:rsidRPr="00536E05" w:rsidRDefault="004C6B14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5782F609" wp14:editId="3AAD573F">
            <wp:extent cx="6362700" cy="350541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82" cy="35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79FC" w14:textId="357DC326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3CACE9E4" w14:textId="59EE3220" w:rsidR="0008010C" w:rsidRPr="004C6B14" w:rsidRDefault="00990E7A" w:rsidP="004C6B14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r w:rsidR="00AF301E">
        <w:rPr>
          <w:sz w:val="26"/>
          <w:szCs w:val="26"/>
        </w:rPr>
        <w:t>14</w:t>
      </w:r>
      <w:r w:rsidR="004C6B14">
        <w:rPr>
          <w:sz w:val="26"/>
          <w:szCs w:val="26"/>
        </w:rPr>
        <w:t>1</w:t>
      </w:r>
      <w:r>
        <w:rPr>
          <w:sz w:val="26"/>
          <w:szCs w:val="26"/>
        </w:rPr>
        <w:t xml:space="preserve">. stranice knjige, riješi </w:t>
      </w:r>
      <w:r w:rsidR="004C6B14">
        <w:rPr>
          <w:sz w:val="26"/>
          <w:szCs w:val="26"/>
        </w:rPr>
        <w:t>102</w:t>
      </w:r>
      <w:r w:rsidR="006216E0">
        <w:rPr>
          <w:sz w:val="26"/>
          <w:szCs w:val="26"/>
        </w:rPr>
        <w:t>.ab</w:t>
      </w:r>
      <w:r w:rsidR="00AF301E">
        <w:rPr>
          <w:sz w:val="26"/>
          <w:szCs w:val="26"/>
        </w:rPr>
        <w:t xml:space="preserve"> i </w:t>
      </w:r>
      <w:r w:rsidR="004C6B14">
        <w:rPr>
          <w:sz w:val="26"/>
          <w:szCs w:val="26"/>
        </w:rPr>
        <w:t>105</w:t>
      </w:r>
      <w:r w:rsidR="00AF301E">
        <w:rPr>
          <w:sz w:val="26"/>
          <w:szCs w:val="26"/>
        </w:rPr>
        <w:t>.ab</w:t>
      </w:r>
      <w:r w:rsidR="006216E0">
        <w:rPr>
          <w:sz w:val="26"/>
          <w:szCs w:val="26"/>
        </w:rPr>
        <w:t xml:space="preserve"> </w:t>
      </w:r>
      <w:r>
        <w:rPr>
          <w:sz w:val="26"/>
          <w:szCs w:val="26"/>
        </w:rPr>
        <w:t>zadatak.</w:t>
      </w:r>
    </w:p>
    <w:sectPr w:rsidR="0008010C" w:rsidRPr="004C6B14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473CA"/>
    <w:rsid w:val="00063983"/>
    <w:rsid w:val="000765A2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040FC"/>
    <w:rsid w:val="00413BFB"/>
    <w:rsid w:val="00417213"/>
    <w:rsid w:val="004319B2"/>
    <w:rsid w:val="004346F4"/>
    <w:rsid w:val="004520CC"/>
    <w:rsid w:val="004A3B7F"/>
    <w:rsid w:val="004B765A"/>
    <w:rsid w:val="004B7B11"/>
    <w:rsid w:val="004C6B14"/>
    <w:rsid w:val="004E5007"/>
    <w:rsid w:val="004F6A25"/>
    <w:rsid w:val="005149D1"/>
    <w:rsid w:val="0053074D"/>
    <w:rsid w:val="00535AA3"/>
    <w:rsid w:val="00536E05"/>
    <w:rsid w:val="00550139"/>
    <w:rsid w:val="00561BE7"/>
    <w:rsid w:val="005F2823"/>
    <w:rsid w:val="006074B6"/>
    <w:rsid w:val="006216E0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90E7A"/>
    <w:rsid w:val="009A23E2"/>
    <w:rsid w:val="009B4901"/>
    <w:rsid w:val="009B7A28"/>
    <w:rsid w:val="009D618C"/>
    <w:rsid w:val="009D6688"/>
    <w:rsid w:val="009E100B"/>
    <w:rsid w:val="009E4FDF"/>
    <w:rsid w:val="009F1BD5"/>
    <w:rsid w:val="009F670F"/>
    <w:rsid w:val="00A22679"/>
    <w:rsid w:val="00A94E9F"/>
    <w:rsid w:val="00AA3314"/>
    <w:rsid w:val="00AF301E"/>
    <w:rsid w:val="00B02841"/>
    <w:rsid w:val="00B3406A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C6FB4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10hGkdTQ2Pk?t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5AyrqFHXSU?t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827E-845D-40DA-86C7-35DE31AC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2020-04-28T22:45:00Z</cp:lastPrinted>
  <dcterms:created xsi:type="dcterms:W3CDTF">2020-05-30T17:51:00Z</dcterms:created>
  <dcterms:modified xsi:type="dcterms:W3CDTF">2020-06-02T21:29:00Z</dcterms:modified>
</cp:coreProperties>
</file>