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04AE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FIZIK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C759EB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C759EB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659A8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 xml:space="preserve"> 152/14, 7/17., 68/18., 98/19.,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no vrijeme (2</w:t>
      </w:r>
      <w:r w:rsidR="00CF6125">
        <w:rPr>
          <w:rFonts w:ascii="Arial" w:eastAsia="Times New Roman" w:hAnsi="Arial" w:cs="Arial"/>
          <w:sz w:val="20"/>
          <w:szCs w:val="20"/>
          <w:lang w:eastAsia="hr-HR"/>
        </w:rPr>
        <w:t>6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CF6125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CF6125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CF612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F6125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96C63"/>
    <w:rsid w:val="002C447B"/>
    <w:rsid w:val="0031349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21A8A"/>
    <w:rsid w:val="00B659A8"/>
    <w:rsid w:val="00B95E35"/>
    <w:rsid w:val="00C47A21"/>
    <w:rsid w:val="00C759EB"/>
    <w:rsid w:val="00CF612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2022-04-06T05:45:00Z</dcterms:created>
  <dcterms:modified xsi:type="dcterms:W3CDTF">2023-10-10T07:44:00Z</dcterms:modified>
</cp:coreProperties>
</file>